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6E8AEB79" w14:textId="49037A50" w:rsidR="00AD188F" w:rsidRDefault="00AD188F" w:rsidP="00AD188F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AD188F">
        <w:rPr>
          <w:b/>
          <w:sz w:val="22"/>
          <w:szCs w:val="22"/>
        </w:rPr>
        <w:t xml:space="preserve">CNEES WALLACE &amp; NURICK LLC </w:t>
      </w:r>
    </w:p>
    <w:p w14:paraId="107218D0" w14:textId="47135412" w:rsidR="00AD188F" w:rsidRPr="00AD188F" w:rsidRDefault="00AD188F" w:rsidP="00AD188F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ATTN KENNETH STARK</w:t>
      </w:r>
    </w:p>
    <w:p w14:paraId="62786AAE" w14:textId="09CD27EC" w:rsidR="00AD188F" w:rsidRPr="00AD188F" w:rsidRDefault="00AD188F" w:rsidP="00AD188F">
      <w:pPr>
        <w:rPr>
          <w:b/>
          <w:sz w:val="22"/>
          <w:szCs w:val="22"/>
        </w:rPr>
      </w:pPr>
      <w:r w:rsidRPr="00AD188F">
        <w:rPr>
          <w:b/>
          <w:sz w:val="22"/>
          <w:szCs w:val="22"/>
        </w:rPr>
        <w:t xml:space="preserve">100 PINE STREET </w:t>
      </w:r>
    </w:p>
    <w:p w14:paraId="40A17A70" w14:textId="122C29D3" w:rsidR="00AD188F" w:rsidRPr="00AD188F" w:rsidRDefault="00AD188F" w:rsidP="00AD188F">
      <w:pPr>
        <w:rPr>
          <w:b/>
          <w:sz w:val="22"/>
          <w:szCs w:val="22"/>
        </w:rPr>
      </w:pPr>
      <w:r w:rsidRPr="00AD188F">
        <w:rPr>
          <w:b/>
          <w:sz w:val="22"/>
          <w:szCs w:val="22"/>
        </w:rPr>
        <w:t xml:space="preserve">PO BOX 1166 </w:t>
      </w:r>
    </w:p>
    <w:p w14:paraId="0123BC6E" w14:textId="492B3B7F" w:rsidR="00F12118" w:rsidRDefault="00AD188F" w:rsidP="00AD188F">
      <w:pPr>
        <w:rPr>
          <w:b/>
          <w:sz w:val="22"/>
          <w:szCs w:val="22"/>
        </w:rPr>
      </w:pPr>
      <w:r w:rsidRPr="00AD188F">
        <w:rPr>
          <w:b/>
          <w:sz w:val="22"/>
          <w:szCs w:val="22"/>
        </w:rPr>
        <w:t>HARRISBURG PA 17108-1166</w:t>
      </w:r>
    </w:p>
    <w:p w14:paraId="43BB0F32" w14:textId="77777777" w:rsidR="00AD188F" w:rsidRPr="00F12118" w:rsidRDefault="00AD188F" w:rsidP="00AD188F">
      <w:pPr>
        <w:rPr>
          <w:b/>
          <w:sz w:val="22"/>
          <w:szCs w:val="22"/>
        </w:rPr>
      </w:pPr>
    </w:p>
    <w:p w14:paraId="7DDAAC06" w14:textId="3BB30A60" w:rsidR="006D7E65" w:rsidRPr="006D7E65" w:rsidRDefault="006D7E65" w:rsidP="006D7E65">
      <w:pPr>
        <w:rPr>
          <w:b/>
          <w:sz w:val="22"/>
          <w:szCs w:val="22"/>
        </w:rPr>
      </w:pPr>
      <w:r w:rsidRPr="006D7E65">
        <w:rPr>
          <w:b/>
          <w:sz w:val="22"/>
          <w:szCs w:val="22"/>
        </w:rPr>
        <w:t xml:space="preserve">RE: Application of H2H Air Solutions, LLC, t/a AAP NMP Transportation, 2375 Woodward </w:t>
      </w:r>
      <w:r>
        <w:rPr>
          <w:b/>
          <w:sz w:val="22"/>
          <w:szCs w:val="22"/>
        </w:rPr>
        <w:t>S</w:t>
      </w:r>
      <w:r w:rsidRPr="006D7E65">
        <w:rPr>
          <w:b/>
          <w:sz w:val="22"/>
          <w:szCs w:val="22"/>
        </w:rPr>
        <w:t xml:space="preserve">t., </w:t>
      </w:r>
    </w:p>
    <w:p w14:paraId="01F5D8E9" w14:textId="490659B1" w:rsidR="00EC6FC1" w:rsidRPr="00EB2BE8" w:rsidRDefault="006D7E65" w:rsidP="006D7E65">
      <w:pPr>
        <w:rPr>
          <w:b/>
          <w:sz w:val="22"/>
          <w:szCs w:val="22"/>
        </w:rPr>
      </w:pPr>
      <w:r w:rsidRPr="006D7E65">
        <w:rPr>
          <w:b/>
          <w:sz w:val="22"/>
          <w:szCs w:val="22"/>
        </w:rPr>
        <w:t>Apt 803, Philadelphia, PA 17108-1166. 215-388-2254</w:t>
      </w:r>
      <w:r w:rsidRPr="006D7E65">
        <w:rPr>
          <w:b/>
          <w:sz w:val="22"/>
          <w:szCs w:val="22"/>
        </w:rPr>
        <w:cr/>
      </w:r>
    </w:p>
    <w:p w14:paraId="41CF9227" w14:textId="61519CE9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3D217F">
        <w:rPr>
          <w:b/>
          <w:sz w:val="22"/>
          <w:szCs w:val="22"/>
        </w:rPr>
        <w:t>2024-</w:t>
      </w:r>
      <w:r w:rsidR="00FC27EE" w:rsidRPr="00FC27EE">
        <w:rPr>
          <w:b/>
          <w:sz w:val="22"/>
          <w:szCs w:val="22"/>
        </w:rPr>
        <w:t>3051086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002D0964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5050AB">
        <w:rPr>
          <w:b/>
          <w:sz w:val="22"/>
          <w:szCs w:val="22"/>
          <w:u w:val="single"/>
        </w:rPr>
        <w:t xml:space="preserve">October </w:t>
      </w:r>
      <w:r w:rsidR="00FC27EE">
        <w:rPr>
          <w:b/>
          <w:sz w:val="22"/>
          <w:szCs w:val="22"/>
          <w:u w:val="single"/>
        </w:rPr>
        <w:t>26</w:t>
      </w:r>
      <w:r w:rsidR="008C1D23" w:rsidRPr="00EB2BE8">
        <w:rPr>
          <w:b/>
          <w:sz w:val="22"/>
          <w:szCs w:val="22"/>
          <w:u w:val="single"/>
        </w:rPr>
        <w:t>, 2024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2168FD">
        <w:rPr>
          <w:b/>
          <w:sz w:val="22"/>
          <w:szCs w:val="22"/>
          <w:u w:val="single"/>
        </w:rPr>
        <w:t xml:space="preserve">November </w:t>
      </w:r>
      <w:r w:rsidR="00FC27EE">
        <w:rPr>
          <w:b/>
          <w:sz w:val="22"/>
          <w:szCs w:val="22"/>
          <w:u w:val="single"/>
        </w:rPr>
        <w:t>11</w:t>
      </w:r>
      <w:r w:rsidR="008C1D23" w:rsidRPr="00EB2BE8">
        <w:rPr>
          <w:b/>
          <w:sz w:val="22"/>
          <w:szCs w:val="22"/>
          <w:u w:val="single"/>
        </w:rPr>
        <w:t>, 2024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53E31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3FA1"/>
    <w:rsid w:val="001B4846"/>
    <w:rsid w:val="001C01CA"/>
    <w:rsid w:val="001C0480"/>
    <w:rsid w:val="001C616D"/>
    <w:rsid w:val="001D4E94"/>
    <w:rsid w:val="001D7EDC"/>
    <w:rsid w:val="001E098C"/>
    <w:rsid w:val="001E2B14"/>
    <w:rsid w:val="001E5E94"/>
    <w:rsid w:val="001E7B93"/>
    <w:rsid w:val="001F21E6"/>
    <w:rsid w:val="0020364D"/>
    <w:rsid w:val="0020592F"/>
    <w:rsid w:val="00215B72"/>
    <w:rsid w:val="002168FD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68E5"/>
    <w:rsid w:val="006A1B7A"/>
    <w:rsid w:val="006A4ED3"/>
    <w:rsid w:val="006B702F"/>
    <w:rsid w:val="006C4A32"/>
    <w:rsid w:val="006C5A14"/>
    <w:rsid w:val="006C79AE"/>
    <w:rsid w:val="006D35E1"/>
    <w:rsid w:val="006D4F85"/>
    <w:rsid w:val="006D5249"/>
    <w:rsid w:val="006D7DC9"/>
    <w:rsid w:val="006D7E65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53F"/>
    <w:rsid w:val="009119FA"/>
    <w:rsid w:val="00912439"/>
    <w:rsid w:val="0091478F"/>
    <w:rsid w:val="00917B2F"/>
    <w:rsid w:val="00922D05"/>
    <w:rsid w:val="00924A62"/>
    <w:rsid w:val="00925F0F"/>
    <w:rsid w:val="00927368"/>
    <w:rsid w:val="00931C2F"/>
    <w:rsid w:val="00935334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9D2"/>
    <w:rsid w:val="00C5220E"/>
    <w:rsid w:val="00C63042"/>
    <w:rsid w:val="00C727D3"/>
    <w:rsid w:val="00C73643"/>
    <w:rsid w:val="00C73BA1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1022D"/>
    <w:rsid w:val="00D10463"/>
    <w:rsid w:val="00D13D2E"/>
    <w:rsid w:val="00D17E6F"/>
    <w:rsid w:val="00D26534"/>
    <w:rsid w:val="00D3301D"/>
    <w:rsid w:val="00D349AF"/>
    <w:rsid w:val="00D35981"/>
    <w:rsid w:val="00D361B7"/>
    <w:rsid w:val="00D42136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5DA7"/>
    <w:rsid w:val="00DC02F0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3414"/>
    <w:rsid w:val="00E43F34"/>
    <w:rsid w:val="00E44DB1"/>
    <w:rsid w:val="00E46877"/>
    <w:rsid w:val="00E62393"/>
    <w:rsid w:val="00E62402"/>
    <w:rsid w:val="00E64D00"/>
    <w:rsid w:val="00E65F2D"/>
    <w:rsid w:val="00E758B6"/>
    <w:rsid w:val="00E805C7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27EE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2022-11-09T16:19:00Z</cp:lastPrinted>
  <dcterms:created xsi:type="dcterms:W3CDTF">2024-10-16T11:26:00Z</dcterms:created>
  <dcterms:modified xsi:type="dcterms:W3CDTF">2024-10-16T11:28:00Z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