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25421E55" w:rsidR="00664962" w:rsidRDefault="008061B0" w:rsidP="00614FB0">
      <w:pPr>
        <w:jc w:val="center"/>
        <w:rPr>
          <w:sz w:val="24"/>
          <w:szCs w:val="24"/>
        </w:rPr>
      </w:pPr>
      <w:r w:rsidRPr="003D09C2">
        <w:rPr>
          <w:sz w:val="24"/>
          <w:szCs w:val="24"/>
        </w:rPr>
        <w:t>August</w:t>
      </w:r>
      <w:r w:rsidR="00614FB0" w:rsidRPr="003D09C2">
        <w:rPr>
          <w:sz w:val="24"/>
          <w:szCs w:val="24"/>
        </w:rPr>
        <w:t xml:space="preserve"> </w:t>
      </w:r>
      <w:r w:rsidR="003D09C2" w:rsidRPr="003D09C2">
        <w:rPr>
          <w:sz w:val="24"/>
          <w:szCs w:val="24"/>
        </w:rPr>
        <w:t>5</w:t>
      </w:r>
      <w:r w:rsidR="00614FB0" w:rsidRPr="003D09C2">
        <w:rPr>
          <w:sz w:val="24"/>
          <w:szCs w:val="24"/>
        </w:rPr>
        <w:t xml:space="preserve">, </w:t>
      </w:r>
      <w:r w:rsidRPr="003D09C2">
        <w:rPr>
          <w:sz w:val="24"/>
          <w:szCs w:val="24"/>
        </w:rPr>
        <w:t>2025</w:t>
      </w:r>
    </w:p>
    <w:p w14:paraId="2A341584" w14:textId="651D863C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2E3361" w:rsidRPr="002E3361">
        <w:rPr>
          <w:sz w:val="24"/>
          <w:szCs w:val="24"/>
        </w:rPr>
        <w:t>A-2020-3023264</w:t>
      </w:r>
    </w:p>
    <w:p w14:paraId="2B2A27D2" w14:textId="4F9873EA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2E3361" w:rsidRPr="002E3361">
        <w:rPr>
          <w:sz w:val="24"/>
          <w:szCs w:val="24"/>
        </w:rPr>
        <w:t>1223663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1C7CE4C9" w:rsidR="00D61E0C" w:rsidRPr="002E3361" w:rsidRDefault="002E3361" w:rsidP="00D61E0C">
      <w:pPr>
        <w:rPr>
          <w:sz w:val="24"/>
          <w:szCs w:val="24"/>
        </w:rPr>
      </w:pPr>
      <w:bookmarkStart w:id="0" w:name="_Hlk132805607"/>
      <w:r w:rsidRPr="002E3361">
        <w:rPr>
          <w:sz w:val="24"/>
          <w:szCs w:val="24"/>
        </w:rPr>
        <w:t>MOISHE UNGARISCHER</w:t>
      </w:r>
    </w:p>
    <w:p w14:paraId="35B17534" w14:textId="2FEFB5BC" w:rsidR="001F1777" w:rsidRPr="002E3361" w:rsidRDefault="002E3361" w:rsidP="001F1777">
      <w:pPr>
        <w:rPr>
          <w:sz w:val="24"/>
          <w:szCs w:val="24"/>
        </w:rPr>
      </w:pPr>
      <w:r w:rsidRPr="002E3361">
        <w:rPr>
          <w:sz w:val="24"/>
          <w:szCs w:val="24"/>
        </w:rPr>
        <w:t>M &amp; L SERVICE PROVIDERS LLC</w:t>
      </w:r>
    </w:p>
    <w:p w14:paraId="7697010C" w14:textId="392D9E24" w:rsidR="001F1777" w:rsidRPr="002E3361" w:rsidRDefault="002E3361" w:rsidP="001F1777">
      <w:pPr>
        <w:rPr>
          <w:sz w:val="24"/>
          <w:szCs w:val="24"/>
        </w:rPr>
      </w:pPr>
      <w:r w:rsidRPr="002E3361">
        <w:rPr>
          <w:sz w:val="24"/>
          <w:szCs w:val="24"/>
        </w:rPr>
        <w:t>moishe@diamonnrg.com</w:t>
      </w:r>
    </w:p>
    <w:bookmarkEnd w:id="0"/>
    <w:p w14:paraId="497920D1" w14:textId="77777777" w:rsidR="00D61E0C" w:rsidRPr="002E3361" w:rsidRDefault="00D61E0C" w:rsidP="00D61E0C">
      <w:pPr>
        <w:rPr>
          <w:sz w:val="24"/>
          <w:szCs w:val="24"/>
        </w:rPr>
      </w:pPr>
    </w:p>
    <w:p w14:paraId="46ECC6BF" w14:textId="41CAFC41" w:rsidR="00D61E0C" w:rsidRPr="002E3361" w:rsidRDefault="00D61E0C" w:rsidP="00D61E0C">
      <w:pPr>
        <w:rPr>
          <w:sz w:val="24"/>
          <w:szCs w:val="24"/>
        </w:rPr>
      </w:pPr>
      <w:r w:rsidRPr="002E3361">
        <w:rPr>
          <w:sz w:val="24"/>
          <w:szCs w:val="24"/>
        </w:rPr>
        <w:tab/>
        <w:t xml:space="preserve">RE: </w:t>
      </w:r>
      <w:r w:rsidR="00795DB8" w:rsidRPr="002E3361">
        <w:rPr>
          <w:sz w:val="24"/>
          <w:szCs w:val="24"/>
        </w:rPr>
        <w:t>Natural Gas Supplier Annual Revenue Report</w:t>
      </w:r>
    </w:p>
    <w:p w14:paraId="0491588B" w14:textId="77777777" w:rsidR="00D61E0C" w:rsidRPr="002E3361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754C617" w:rsidR="00D61E0C" w:rsidRPr="002E3361" w:rsidRDefault="00D61E0C" w:rsidP="00D61E0C">
      <w:pPr>
        <w:rPr>
          <w:sz w:val="24"/>
          <w:szCs w:val="24"/>
        </w:rPr>
      </w:pPr>
      <w:r w:rsidRPr="002E3361">
        <w:rPr>
          <w:sz w:val="24"/>
          <w:szCs w:val="24"/>
        </w:rPr>
        <w:t xml:space="preserve">Dear </w:t>
      </w:r>
      <w:r w:rsidR="00CB603D" w:rsidRPr="002E3361">
        <w:rPr>
          <w:sz w:val="24"/>
          <w:szCs w:val="24"/>
        </w:rPr>
        <w:t>Mr.</w:t>
      </w:r>
      <w:r w:rsidR="002E3361" w:rsidRPr="002E3361">
        <w:rPr>
          <w:sz w:val="24"/>
          <w:szCs w:val="24"/>
        </w:rPr>
        <w:t xml:space="preserve"> Ungarischer</w:t>
      </w:r>
      <w:r w:rsidRPr="002E3361">
        <w:rPr>
          <w:sz w:val="24"/>
          <w:szCs w:val="24"/>
        </w:rPr>
        <w:t>:</w:t>
      </w:r>
    </w:p>
    <w:p w14:paraId="7D9158D7" w14:textId="77777777" w:rsidR="00D61E0C" w:rsidRPr="002E3361" w:rsidRDefault="00D61E0C" w:rsidP="00D61E0C">
      <w:pPr>
        <w:rPr>
          <w:sz w:val="24"/>
          <w:szCs w:val="24"/>
        </w:rPr>
      </w:pPr>
    </w:p>
    <w:p w14:paraId="4C5E585B" w14:textId="3FB744FD" w:rsidR="005560CE" w:rsidRPr="006C2097" w:rsidRDefault="005560CE" w:rsidP="005560CE">
      <w:pPr>
        <w:ind w:firstLine="720"/>
        <w:rPr>
          <w:sz w:val="24"/>
          <w:szCs w:val="24"/>
        </w:rPr>
      </w:pPr>
      <w:r w:rsidRPr="002E3361">
        <w:rPr>
          <w:sz w:val="24"/>
          <w:szCs w:val="24"/>
        </w:rPr>
        <w:t>On</w:t>
      </w:r>
      <w:r w:rsidRPr="002E3361">
        <w:rPr>
          <w:noProof/>
          <w:sz w:val="24"/>
          <w:szCs w:val="24"/>
        </w:rPr>
        <w:t xml:space="preserve"> </w:t>
      </w:r>
      <w:r w:rsidR="002E3361" w:rsidRPr="002E3361">
        <w:rPr>
          <w:noProof/>
          <w:sz w:val="24"/>
          <w:szCs w:val="24"/>
        </w:rPr>
        <w:t>February 4</w:t>
      </w:r>
      <w:r w:rsidRPr="002E3361">
        <w:rPr>
          <w:noProof/>
          <w:sz w:val="24"/>
          <w:szCs w:val="24"/>
        </w:rPr>
        <w:t xml:space="preserve">, </w:t>
      </w:r>
      <w:r w:rsidR="002E3361">
        <w:rPr>
          <w:noProof/>
          <w:sz w:val="24"/>
          <w:szCs w:val="24"/>
        </w:rPr>
        <w:t>2021</w:t>
      </w:r>
      <w:r>
        <w:rPr>
          <w:noProof/>
          <w:sz w:val="24"/>
          <w:szCs w:val="24"/>
        </w:rPr>
        <w:t xml:space="preserve">, </w:t>
      </w:r>
      <w:r w:rsidR="002E3361">
        <w:rPr>
          <w:sz w:val="24"/>
          <w:szCs w:val="24"/>
        </w:rPr>
        <w:t>M &amp; L Service Providers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2E3361">
        <w:rPr>
          <w:sz w:val="24"/>
          <w:szCs w:val="24"/>
        </w:rPr>
        <w:t>M &amp; L Service Providers LLC</w:t>
      </w:r>
      <w:r w:rsidR="002E3361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01EB2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361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09C2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B77E4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2025-07-30T12:10:00Z</dcterms:created>
  <dcterms:modified xsi:type="dcterms:W3CDTF">2025-08-05T17:01:00Z</dcterms:modified>
</cp:coreProperties>
</file>