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453C3D54" w:rsidR="00664962" w:rsidRDefault="008061B0" w:rsidP="00614FB0">
      <w:pPr>
        <w:jc w:val="center"/>
        <w:rPr>
          <w:sz w:val="24"/>
          <w:szCs w:val="24"/>
        </w:rPr>
      </w:pPr>
      <w:r w:rsidRPr="00E87DB0">
        <w:rPr>
          <w:sz w:val="24"/>
          <w:szCs w:val="24"/>
        </w:rPr>
        <w:t>August</w:t>
      </w:r>
      <w:r w:rsidR="00614FB0" w:rsidRPr="00E87DB0">
        <w:rPr>
          <w:sz w:val="24"/>
          <w:szCs w:val="24"/>
        </w:rPr>
        <w:t xml:space="preserve"> </w:t>
      </w:r>
      <w:r w:rsidR="00E87DB0" w:rsidRPr="00E87DB0">
        <w:rPr>
          <w:sz w:val="24"/>
          <w:szCs w:val="24"/>
        </w:rPr>
        <w:t>5</w:t>
      </w:r>
      <w:r w:rsidR="00614FB0" w:rsidRPr="00E87DB0">
        <w:rPr>
          <w:sz w:val="24"/>
          <w:szCs w:val="24"/>
        </w:rPr>
        <w:t xml:space="preserve">, </w:t>
      </w:r>
      <w:r w:rsidRPr="00E87DB0">
        <w:rPr>
          <w:sz w:val="24"/>
          <w:szCs w:val="24"/>
        </w:rPr>
        <w:t>2025</w:t>
      </w:r>
    </w:p>
    <w:p w14:paraId="2A341584" w14:textId="3A5A248B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A91811" w:rsidRPr="00A91811">
        <w:rPr>
          <w:sz w:val="24"/>
          <w:szCs w:val="24"/>
        </w:rPr>
        <w:t>A-125094</w:t>
      </w:r>
    </w:p>
    <w:p w14:paraId="2B2A27D2" w14:textId="121C4966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A91811" w:rsidRPr="00A91811">
        <w:rPr>
          <w:sz w:val="24"/>
          <w:szCs w:val="24"/>
        </w:rPr>
        <w:t>125094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0EB02B2B" w:rsidR="00D61E0C" w:rsidRPr="00A91811" w:rsidRDefault="00A91811" w:rsidP="00D61E0C">
      <w:pPr>
        <w:rPr>
          <w:sz w:val="24"/>
          <w:szCs w:val="24"/>
        </w:rPr>
      </w:pPr>
      <w:bookmarkStart w:id="0" w:name="_Hlk132805607"/>
      <w:r w:rsidRPr="00A91811">
        <w:rPr>
          <w:sz w:val="24"/>
          <w:szCs w:val="24"/>
        </w:rPr>
        <w:t>FRANK COTTER</w:t>
      </w:r>
    </w:p>
    <w:p w14:paraId="35B17534" w14:textId="4E16B875" w:rsidR="001F1777" w:rsidRPr="00A91811" w:rsidRDefault="00A91811" w:rsidP="001F1777">
      <w:pPr>
        <w:rPr>
          <w:sz w:val="24"/>
          <w:szCs w:val="24"/>
        </w:rPr>
      </w:pPr>
      <w:r w:rsidRPr="00A91811">
        <w:rPr>
          <w:sz w:val="24"/>
          <w:szCs w:val="24"/>
        </w:rPr>
        <w:t>COLONIAL ENERGY INC</w:t>
      </w:r>
    </w:p>
    <w:p w14:paraId="7697010C" w14:textId="223A4D92" w:rsidR="001F1777" w:rsidRPr="00A91811" w:rsidRDefault="00A91811" w:rsidP="001F1777">
      <w:pPr>
        <w:rPr>
          <w:sz w:val="24"/>
          <w:szCs w:val="24"/>
        </w:rPr>
      </w:pPr>
      <w:r w:rsidRPr="00A91811">
        <w:rPr>
          <w:sz w:val="24"/>
          <w:szCs w:val="24"/>
        </w:rPr>
        <w:t>fcotter@colonialenergy.com</w:t>
      </w:r>
    </w:p>
    <w:bookmarkEnd w:id="0"/>
    <w:p w14:paraId="497920D1" w14:textId="77777777" w:rsidR="00D61E0C" w:rsidRPr="00A91811" w:rsidRDefault="00D61E0C" w:rsidP="00D61E0C">
      <w:pPr>
        <w:rPr>
          <w:sz w:val="24"/>
          <w:szCs w:val="24"/>
        </w:rPr>
      </w:pPr>
    </w:p>
    <w:p w14:paraId="46ECC6BF" w14:textId="41CAFC41" w:rsidR="00D61E0C" w:rsidRPr="00A91811" w:rsidRDefault="00D61E0C" w:rsidP="00D61E0C">
      <w:pPr>
        <w:rPr>
          <w:sz w:val="24"/>
          <w:szCs w:val="24"/>
        </w:rPr>
      </w:pPr>
      <w:r w:rsidRPr="00A91811">
        <w:rPr>
          <w:sz w:val="24"/>
          <w:szCs w:val="24"/>
        </w:rPr>
        <w:tab/>
        <w:t xml:space="preserve">RE: </w:t>
      </w:r>
      <w:r w:rsidR="00795DB8" w:rsidRPr="00A91811">
        <w:rPr>
          <w:sz w:val="24"/>
          <w:szCs w:val="24"/>
        </w:rPr>
        <w:t>Natural Gas Supplier Annual Revenue Report</w:t>
      </w:r>
    </w:p>
    <w:p w14:paraId="0491588B" w14:textId="77777777" w:rsidR="00D61E0C" w:rsidRPr="00A91811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2F992025" w:rsidR="00D61E0C" w:rsidRPr="00A91811" w:rsidRDefault="00D61E0C" w:rsidP="00D61E0C">
      <w:pPr>
        <w:rPr>
          <w:sz w:val="24"/>
          <w:szCs w:val="24"/>
        </w:rPr>
      </w:pPr>
      <w:r w:rsidRPr="00A91811">
        <w:rPr>
          <w:sz w:val="24"/>
          <w:szCs w:val="24"/>
        </w:rPr>
        <w:t xml:space="preserve">Dear </w:t>
      </w:r>
      <w:r w:rsidR="00CB603D" w:rsidRPr="00A91811">
        <w:rPr>
          <w:sz w:val="24"/>
          <w:szCs w:val="24"/>
        </w:rPr>
        <w:t>Mr.</w:t>
      </w:r>
      <w:r w:rsidR="00A91811" w:rsidRPr="00A91811">
        <w:rPr>
          <w:sz w:val="24"/>
          <w:szCs w:val="24"/>
        </w:rPr>
        <w:t xml:space="preserve"> Cotter</w:t>
      </w:r>
      <w:r w:rsidRPr="00A91811">
        <w:rPr>
          <w:sz w:val="24"/>
          <w:szCs w:val="24"/>
        </w:rPr>
        <w:t>:</w:t>
      </w:r>
    </w:p>
    <w:p w14:paraId="7D9158D7" w14:textId="77777777" w:rsidR="00D61E0C" w:rsidRPr="00A91811" w:rsidRDefault="00D61E0C" w:rsidP="00D61E0C">
      <w:pPr>
        <w:rPr>
          <w:sz w:val="24"/>
          <w:szCs w:val="24"/>
        </w:rPr>
      </w:pPr>
    </w:p>
    <w:p w14:paraId="4C5E585B" w14:textId="163D7615" w:rsidR="005560CE" w:rsidRPr="006C2097" w:rsidRDefault="005560CE" w:rsidP="005560CE">
      <w:pPr>
        <w:ind w:firstLine="720"/>
        <w:rPr>
          <w:sz w:val="24"/>
          <w:szCs w:val="24"/>
        </w:rPr>
      </w:pPr>
      <w:r w:rsidRPr="00A91811">
        <w:rPr>
          <w:sz w:val="24"/>
          <w:szCs w:val="24"/>
        </w:rPr>
        <w:t>On</w:t>
      </w:r>
      <w:r w:rsidRPr="00A91811">
        <w:rPr>
          <w:noProof/>
          <w:sz w:val="24"/>
          <w:szCs w:val="24"/>
        </w:rPr>
        <w:t xml:space="preserve"> </w:t>
      </w:r>
      <w:r w:rsidR="00A91811" w:rsidRPr="00A91811">
        <w:rPr>
          <w:noProof/>
          <w:sz w:val="24"/>
          <w:szCs w:val="24"/>
        </w:rPr>
        <w:t>August 30</w:t>
      </w:r>
      <w:r w:rsidRPr="00A91811">
        <w:rPr>
          <w:noProof/>
          <w:sz w:val="24"/>
          <w:szCs w:val="24"/>
        </w:rPr>
        <w:t xml:space="preserve">, </w:t>
      </w:r>
      <w:r w:rsidR="00A91811" w:rsidRPr="00A91811">
        <w:rPr>
          <w:noProof/>
          <w:sz w:val="24"/>
          <w:szCs w:val="24"/>
        </w:rPr>
        <w:t>2001</w:t>
      </w:r>
      <w:r>
        <w:rPr>
          <w:noProof/>
          <w:sz w:val="24"/>
          <w:szCs w:val="24"/>
        </w:rPr>
        <w:t xml:space="preserve">, </w:t>
      </w:r>
      <w:r w:rsidR="00A91811">
        <w:rPr>
          <w:sz w:val="24"/>
          <w:szCs w:val="24"/>
        </w:rPr>
        <w:t>Colonial Energy Inc.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A91811">
        <w:rPr>
          <w:sz w:val="24"/>
          <w:szCs w:val="24"/>
        </w:rPr>
        <w:t>Colonial Energy Inc.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91811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4852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87DB0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  <w:rsid w:val="00F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1552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2025-07-29T19:56:00Z</dcterms:created>
  <dcterms:modified xsi:type="dcterms:W3CDTF">2025-08-05T15:51:00Z</dcterms:modified>
</cp:coreProperties>
</file>