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1F776D5B" w:rsidR="00664962" w:rsidRDefault="008061B0" w:rsidP="00614FB0">
      <w:pPr>
        <w:jc w:val="center"/>
        <w:rPr>
          <w:sz w:val="24"/>
          <w:szCs w:val="24"/>
        </w:rPr>
      </w:pPr>
      <w:r w:rsidRPr="00401DF4">
        <w:rPr>
          <w:sz w:val="24"/>
          <w:szCs w:val="24"/>
        </w:rPr>
        <w:t>August</w:t>
      </w:r>
      <w:r w:rsidR="00614FB0" w:rsidRPr="00401DF4">
        <w:rPr>
          <w:sz w:val="24"/>
          <w:szCs w:val="24"/>
        </w:rPr>
        <w:t xml:space="preserve"> </w:t>
      </w:r>
      <w:r w:rsidR="00401DF4" w:rsidRPr="00401DF4">
        <w:rPr>
          <w:sz w:val="24"/>
          <w:szCs w:val="24"/>
        </w:rPr>
        <w:t>5</w:t>
      </w:r>
      <w:r w:rsidR="00614FB0" w:rsidRPr="00401DF4">
        <w:rPr>
          <w:sz w:val="24"/>
          <w:szCs w:val="24"/>
        </w:rPr>
        <w:t xml:space="preserve">, </w:t>
      </w:r>
      <w:r w:rsidRPr="00401DF4">
        <w:rPr>
          <w:sz w:val="24"/>
          <w:szCs w:val="24"/>
        </w:rPr>
        <w:t>2025</w:t>
      </w:r>
    </w:p>
    <w:p w14:paraId="2A341584" w14:textId="508BCE54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8037E9" w:rsidRPr="008037E9">
        <w:rPr>
          <w:sz w:val="24"/>
          <w:szCs w:val="24"/>
        </w:rPr>
        <w:t>A-2014-2427175</w:t>
      </w:r>
    </w:p>
    <w:p w14:paraId="2B2A27D2" w14:textId="15BF9642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8037E9" w:rsidRPr="008037E9">
        <w:rPr>
          <w:sz w:val="24"/>
          <w:szCs w:val="24"/>
        </w:rPr>
        <w:t>1216642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103C7A2" w:rsidR="00D61E0C" w:rsidRPr="008037E9" w:rsidRDefault="008037E9" w:rsidP="00D61E0C">
      <w:pPr>
        <w:rPr>
          <w:sz w:val="24"/>
          <w:szCs w:val="24"/>
        </w:rPr>
      </w:pPr>
      <w:bookmarkStart w:id="0" w:name="_Hlk132805607"/>
      <w:r w:rsidRPr="008037E9">
        <w:rPr>
          <w:sz w:val="24"/>
          <w:szCs w:val="24"/>
        </w:rPr>
        <w:t>TERRY KENNEDY</w:t>
      </w:r>
    </w:p>
    <w:p w14:paraId="35B17534" w14:textId="02DE6B61" w:rsidR="001F1777" w:rsidRPr="008037E9" w:rsidRDefault="008037E9" w:rsidP="001F1777">
      <w:pPr>
        <w:rPr>
          <w:sz w:val="24"/>
          <w:szCs w:val="24"/>
        </w:rPr>
      </w:pPr>
      <w:r w:rsidRPr="008037E9">
        <w:rPr>
          <w:sz w:val="24"/>
          <w:szCs w:val="24"/>
        </w:rPr>
        <w:t>RESULTS ENERGY CONSULTING INC</w:t>
      </w:r>
    </w:p>
    <w:p w14:paraId="7697010C" w14:textId="583BC37C" w:rsidR="001F1777" w:rsidRPr="008037E9" w:rsidRDefault="008037E9" w:rsidP="001F1777">
      <w:pPr>
        <w:rPr>
          <w:sz w:val="24"/>
          <w:szCs w:val="24"/>
        </w:rPr>
      </w:pPr>
      <w:r w:rsidRPr="008037E9">
        <w:rPr>
          <w:sz w:val="24"/>
          <w:szCs w:val="24"/>
        </w:rPr>
        <w:t>customercare@resultsenergy.net</w:t>
      </w:r>
    </w:p>
    <w:bookmarkEnd w:id="0"/>
    <w:p w14:paraId="497920D1" w14:textId="77777777" w:rsidR="00D61E0C" w:rsidRPr="008037E9" w:rsidRDefault="00D61E0C" w:rsidP="00D61E0C">
      <w:pPr>
        <w:rPr>
          <w:sz w:val="24"/>
          <w:szCs w:val="24"/>
        </w:rPr>
      </w:pPr>
    </w:p>
    <w:p w14:paraId="46ECC6BF" w14:textId="41CAFC41" w:rsidR="00D61E0C" w:rsidRPr="008037E9" w:rsidRDefault="00D61E0C" w:rsidP="00D61E0C">
      <w:pPr>
        <w:rPr>
          <w:sz w:val="24"/>
          <w:szCs w:val="24"/>
        </w:rPr>
      </w:pPr>
      <w:r w:rsidRPr="008037E9">
        <w:rPr>
          <w:sz w:val="24"/>
          <w:szCs w:val="24"/>
        </w:rPr>
        <w:tab/>
        <w:t xml:space="preserve">RE: </w:t>
      </w:r>
      <w:r w:rsidR="00795DB8" w:rsidRPr="008037E9">
        <w:rPr>
          <w:sz w:val="24"/>
          <w:szCs w:val="24"/>
        </w:rPr>
        <w:t>Natural Gas Supplier Annual Revenue Report</w:t>
      </w:r>
    </w:p>
    <w:p w14:paraId="0491588B" w14:textId="77777777" w:rsidR="00D61E0C" w:rsidRPr="008037E9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5E87AF54" w:rsidR="00D61E0C" w:rsidRPr="008037E9" w:rsidRDefault="00D61E0C" w:rsidP="00D61E0C">
      <w:pPr>
        <w:rPr>
          <w:sz w:val="24"/>
          <w:szCs w:val="24"/>
        </w:rPr>
      </w:pPr>
      <w:r w:rsidRPr="008037E9">
        <w:rPr>
          <w:sz w:val="24"/>
          <w:szCs w:val="24"/>
        </w:rPr>
        <w:t xml:space="preserve">Dear </w:t>
      </w:r>
      <w:r w:rsidR="00CB603D" w:rsidRPr="008037E9">
        <w:rPr>
          <w:sz w:val="24"/>
          <w:szCs w:val="24"/>
        </w:rPr>
        <w:t>Mr.</w:t>
      </w:r>
      <w:r w:rsidR="008037E9" w:rsidRPr="008037E9">
        <w:rPr>
          <w:sz w:val="24"/>
          <w:szCs w:val="24"/>
        </w:rPr>
        <w:t xml:space="preserve"> Kennedy</w:t>
      </w:r>
      <w:r w:rsidRPr="008037E9">
        <w:rPr>
          <w:sz w:val="24"/>
          <w:szCs w:val="24"/>
        </w:rPr>
        <w:t>:</w:t>
      </w:r>
    </w:p>
    <w:p w14:paraId="7D9158D7" w14:textId="77777777" w:rsidR="00D61E0C" w:rsidRPr="008037E9" w:rsidRDefault="00D61E0C" w:rsidP="00D61E0C">
      <w:pPr>
        <w:rPr>
          <w:sz w:val="24"/>
          <w:szCs w:val="24"/>
        </w:rPr>
      </w:pPr>
    </w:p>
    <w:p w14:paraId="4C5E585B" w14:textId="2E53DACE" w:rsidR="005560CE" w:rsidRPr="006C2097" w:rsidRDefault="005560CE" w:rsidP="005560CE">
      <w:pPr>
        <w:ind w:firstLine="720"/>
        <w:rPr>
          <w:sz w:val="24"/>
          <w:szCs w:val="24"/>
        </w:rPr>
      </w:pPr>
      <w:r w:rsidRPr="008037E9">
        <w:rPr>
          <w:sz w:val="24"/>
          <w:szCs w:val="24"/>
        </w:rPr>
        <w:t>On</w:t>
      </w:r>
      <w:r w:rsidRPr="008037E9">
        <w:rPr>
          <w:noProof/>
          <w:sz w:val="24"/>
          <w:szCs w:val="24"/>
        </w:rPr>
        <w:t xml:space="preserve"> </w:t>
      </w:r>
      <w:r w:rsidR="008037E9" w:rsidRPr="008037E9">
        <w:rPr>
          <w:noProof/>
          <w:sz w:val="24"/>
          <w:szCs w:val="24"/>
        </w:rPr>
        <w:t>September 11,</w:t>
      </w:r>
      <w:r w:rsidRPr="008037E9">
        <w:rPr>
          <w:noProof/>
          <w:sz w:val="24"/>
          <w:szCs w:val="24"/>
        </w:rPr>
        <w:t xml:space="preserve"> </w:t>
      </w:r>
      <w:r w:rsidR="008037E9" w:rsidRPr="008037E9">
        <w:rPr>
          <w:noProof/>
          <w:sz w:val="24"/>
          <w:szCs w:val="24"/>
        </w:rPr>
        <w:t>2014</w:t>
      </w:r>
      <w:r>
        <w:rPr>
          <w:noProof/>
          <w:sz w:val="24"/>
          <w:szCs w:val="24"/>
        </w:rPr>
        <w:t xml:space="preserve">, </w:t>
      </w:r>
      <w:r w:rsidR="008037E9">
        <w:rPr>
          <w:sz w:val="24"/>
          <w:szCs w:val="24"/>
        </w:rPr>
        <w:t>Results Energy Consulting Inc.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8037E9">
        <w:rPr>
          <w:sz w:val="24"/>
          <w:szCs w:val="24"/>
        </w:rPr>
        <w:t xml:space="preserve">Results Energy Consulting Inc.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2C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1DF4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7E9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3159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2025-07-30T12:47:00Z</dcterms:created>
  <dcterms:modified xsi:type="dcterms:W3CDTF">2025-08-05T17:05:00Z</dcterms:modified>
</cp:coreProperties>
</file>