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633A68A" w:rsidR="00664962" w:rsidRDefault="00E03FEB" w:rsidP="00614FB0">
      <w:pPr>
        <w:jc w:val="center"/>
        <w:rPr>
          <w:sz w:val="24"/>
          <w:szCs w:val="24"/>
        </w:rPr>
      </w:pPr>
      <w:r w:rsidRPr="00FD6327">
        <w:rPr>
          <w:sz w:val="24"/>
          <w:szCs w:val="24"/>
        </w:rPr>
        <w:t>August</w:t>
      </w:r>
      <w:r w:rsidR="00614FB0" w:rsidRPr="00FD6327">
        <w:rPr>
          <w:sz w:val="24"/>
          <w:szCs w:val="24"/>
        </w:rPr>
        <w:t xml:space="preserve"> </w:t>
      </w:r>
      <w:r w:rsidR="00FD6327" w:rsidRPr="00FD6327">
        <w:rPr>
          <w:sz w:val="24"/>
          <w:szCs w:val="24"/>
        </w:rPr>
        <w:t>6</w:t>
      </w:r>
      <w:r w:rsidR="00614FB0" w:rsidRPr="00FD6327">
        <w:rPr>
          <w:sz w:val="24"/>
          <w:szCs w:val="24"/>
        </w:rPr>
        <w:t xml:space="preserve">, </w:t>
      </w:r>
      <w:r w:rsidR="006C7929" w:rsidRPr="00FD6327">
        <w:rPr>
          <w:sz w:val="24"/>
          <w:szCs w:val="24"/>
        </w:rPr>
        <w:t>2025</w:t>
      </w:r>
    </w:p>
    <w:p w14:paraId="2A341584" w14:textId="3EE3311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564B7" w:rsidRPr="000564B7">
        <w:rPr>
          <w:sz w:val="24"/>
          <w:szCs w:val="24"/>
        </w:rPr>
        <w:t>A-2018-3003887</w:t>
      </w:r>
    </w:p>
    <w:p w14:paraId="2B2A27D2" w14:textId="26CF7AC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564B7" w:rsidRPr="000564B7">
        <w:rPr>
          <w:sz w:val="24"/>
          <w:szCs w:val="24"/>
        </w:rPr>
        <w:t>1111623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5788398" w:rsidR="00D61E0C" w:rsidRPr="000564B7" w:rsidRDefault="000564B7" w:rsidP="00D61E0C">
      <w:pPr>
        <w:rPr>
          <w:sz w:val="24"/>
          <w:szCs w:val="24"/>
        </w:rPr>
      </w:pPr>
      <w:bookmarkStart w:id="0" w:name="_Hlk132805607"/>
      <w:r w:rsidRPr="000564B7">
        <w:rPr>
          <w:sz w:val="24"/>
          <w:szCs w:val="24"/>
        </w:rPr>
        <w:t>TOD SHERMAN</w:t>
      </w:r>
    </w:p>
    <w:p w14:paraId="35B17534" w14:textId="50C51354" w:rsidR="001F1777" w:rsidRPr="000564B7" w:rsidRDefault="000564B7" w:rsidP="001F1777">
      <w:pPr>
        <w:rPr>
          <w:sz w:val="24"/>
          <w:szCs w:val="24"/>
        </w:rPr>
      </w:pPr>
      <w:r w:rsidRPr="000564B7">
        <w:rPr>
          <w:sz w:val="24"/>
          <w:szCs w:val="24"/>
        </w:rPr>
        <w:t>TYBEC ENERGY MANAGEMENT SPECIALISTS INC</w:t>
      </w:r>
    </w:p>
    <w:p w14:paraId="7697010C" w14:textId="3906AE6A" w:rsidR="001F1777" w:rsidRPr="000564B7" w:rsidRDefault="000564B7" w:rsidP="001F1777">
      <w:pPr>
        <w:rPr>
          <w:sz w:val="24"/>
          <w:szCs w:val="24"/>
        </w:rPr>
      </w:pPr>
      <w:r w:rsidRPr="000564B7">
        <w:rPr>
          <w:sz w:val="24"/>
          <w:szCs w:val="24"/>
        </w:rPr>
        <w:t>twsherman@tybecenergy.com</w:t>
      </w:r>
    </w:p>
    <w:bookmarkEnd w:id="0"/>
    <w:p w14:paraId="497920D1" w14:textId="77777777" w:rsidR="00D61E0C" w:rsidRPr="000564B7" w:rsidRDefault="00D61E0C" w:rsidP="00D61E0C">
      <w:pPr>
        <w:rPr>
          <w:sz w:val="24"/>
          <w:szCs w:val="24"/>
        </w:rPr>
      </w:pPr>
    </w:p>
    <w:p w14:paraId="46ECC6BF" w14:textId="32ED9D61" w:rsidR="00D61E0C" w:rsidRPr="000564B7" w:rsidRDefault="00D61E0C" w:rsidP="00D61E0C">
      <w:pPr>
        <w:rPr>
          <w:sz w:val="24"/>
          <w:szCs w:val="24"/>
        </w:rPr>
      </w:pPr>
      <w:r w:rsidRPr="000564B7">
        <w:rPr>
          <w:sz w:val="24"/>
          <w:szCs w:val="24"/>
        </w:rPr>
        <w:tab/>
        <w:t xml:space="preserve">RE: </w:t>
      </w:r>
      <w:r w:rsidR="008A32E1" w:rsidRPr="000564B7">
        <w:rPr>
          <w:sz w:val="24"/>
          <w:szCs w:val="24"/>
        </w:rPr>
        <w:t xml:space="preserve">2024 </w:t>
      </w:r>
      <w:r w:rsidRPr="000564B7">
        <w:rPr>
          <w:sz w:val="24"/>
          <w:szCs w:val="24"/>
        </w:rPr>
        <w:t>Ele</w:t>
      </w:r>
      <w:r w:rsidR="00384E6E" w:rsidRPr="000564B7">
        <w:rPr>
          <w:sz w:val="24"/>
          <w:szCs w:val="24"/>
        </w:rPr>
        <w:t>ctric Choice</w:t>
      </w:r>
      <w:r w:rsidR="00664962" w:rsidRPr="000564B7">
        <w:rPr>
          <w:sz w:val="24"/>
          <w:szCs w:val="24"/>
        </w:rPr>
        <w:t xml:space="preserve"> Annual </w:t>
      </w:r>
      <w:r w:rsidR="006C1C8C" w:rsidRPr="000564B7">
        <w:rPr>
          <w:sz w:val="24"/>
          <w:szCs w:val="24"/>
        </w:rPr>
        <w:t xml:space="preserve">Gross Receipt </w:t>
      </w:r>
      <w:r w:rsidR="00664962" w:rsidRPr="000564B7">
        <w:rPr>
          <w:sz w:val="24"/>
          <w:szCs w:val="24"/>
        </w:rPr>
        <w:t>Report</w:t>
      </w:r>
    </w:p>
    <w:p w14:paraId="0491588B" w14:textId="77777777" w:rsidR="00D61E0C" w:rsidRPr="000564B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D566A32" w:rsidR="00D61E0C" w:rsidRPr="000564B7" w:rsidRDefault="00D61E0C" w:rsidP="00D61E0C">
      <w:pPr>
        <w:rPr>
          <w:sz w:val="24"/>
          <w:szCs w:val="24"/>
        </w:rPr>
      </w:pPr>
      <w:r w:rsidRPr="000564B7">
        <w:rPr>
          <w:sz w:val="24"/>
          <w:szCs w:val="24"/>
        </w:rPr>
        <w:t xml:space="preserve">Dear </w:t>
      </w:r>
      <w:r w:rsidR="00CB603D" w:rsidRPr="000564B7">
        <w:rPr>
          <w:sz w:val="24"/>
          <w:szCs w:val="24"/>
        </w:rPr>
        <w:t>Mr.</w:t>
      </w:r>
      <w:r w:rsidR="000564B7" w:rsidRPr="000564B7">
        <w:rPr>
          <w:sz w:val="24"/>
          <w:szCs w:val="24"/>
        </w:rPr>
        <w:t xml:space="preserve"> Sherman</w:t>
      </w:r>
      <w:r w:rsidRPr="000564B7">
        <w:rPr>
          <w:sz w:val="24"/>
          <w:szCs w:val="24"/>
        </w:rPr>
        <w:t>:</w:t>
      </w:r>
    </w:p>
    <w:p w14:paraId="7D9158D7" w14:textId="77777777" w:rsidR="00D61E0C" w:rsidRPr="000564B7" w:rsidRDefault="00D61E0C" w:rsidP="00D61E0C">
      <w:pPr>
        <w:rPr>
          <w:sz w:val="24"/>
          <w:szCs w:val="24"/>
        </w:rPr>
      </w:pPr>
    </w:p>
    <w:p w14:paraId="4C5E585B" w14:textId="3F2D8434" w:rsidR="005560CE" w:rsidRPr="006C2097" w:rsidRDefault="005560CE" w:rsidP="005560CE">
      <w:pPr>
        <w:ind w:firstLine="720"/>
        <w:rPr>
          <w:sz w:val="24"/>
          <w:szCs w:val="24"/>
        </w:rPr>
      </w:pPr>
      <w:r w:rsidRPr="000564B7">
        <w:rPr>
          <w:sz w:val="24"/>
          <w:szCs w:val="24"/>
        </w:rPr>
        <w:t>On</w:t>
      </w:r>
      <w:r w:rsidRPr="000564B7">
        <w:rPr>
          <w:noProof/>
          <w:sz w:val="24"/>
          <w:szCs w:val="24"/>
        </w:rPr>
        <w:t xml:space="preserve"> </w:t>
      </w:r>
      <w:r w:rsidR="000564B7" w:rsidRPr="000564B7">
        <w:rPr>
          <w:noProof/>
          <w:sz w:val="24"/>
          <w:szCs w:val="24"/>
        </w:rPr>
        <w:t>September 20</w:t>
      </w:r>
      <w:r w:rsidRPr="000564B7">
        <w:rPr>
          <w:noProof/>
          <w:sz w:val="24"/>
          <w:szCs w:val="24"/>
        </w:rPr>
        <w:t xml:space="preserve">, </w:t>
      </w:r>
      <w:r w:rsidR="000564B7" w:rsidRPr="000564B7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0564B7">
        <w:rPr>
          <w:sz w:val="24"/>
          <w:szCs w:val="24"/>
        </w:rPr>
        <w:t>Tybec Energy Management Specialists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564B7">
        <w:rPr>
          <w:sz w:val="24"/>
          <w:szCs w:val="24"/>
        </w:rPr>
        <w:t xml:space="preserve">Tybec Energy Management Specialists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564B7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4151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3C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D6327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2025-07-29T18:45:00Z</dcterms:created>
  <dcterms:modified xsi:type="dcterms:W3CDTF">2025-08-06T15:37:00Z</dcterms:modified>
</cp:coreProperties>
</file>