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22E6" w14:textId="7B57A48F" w:rsidR="00635B49" w:rsidRPr="00154988" w:rsidRDefault="009839A6" w:rsidP="004C1E9F">
      <w:pPr>
        <w:jc w:val="center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January 8, 2026</w:t>
      </w:r>
    </w:p>
    <w:p w14:paraId="2C6EA806" w14:textId="3BA9525C" w:rsidR="00512B4B" w:rsidRPr="00154988" w:rsidRDefault="00154988" w:rsidP="00B666BD">
      <w:pPr>
        <w:jc w:val="right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Docket #</w:t>
      </w:r>
      <w:r w:rsidR="009839A6">
        <w:rPr>
          <w:rFonts w:ascii="Arial" w:hAnsi="Arial"/>
          <w:i/>
          <w:iCs/>
          <w:sz w:val="24"/>
        </w:rPr>
        <w:t xml:space="preserve"> </w:t>
      </w:r>
      <w:r w:rsidR="009839A6" w:rsidRPr="009839A6">
        <w:rPr>
          <w:rFonts w:ascii="Arial" w:hAnsi="Arial"/>
          <w:i/>
          <w:iCs/>
          <w:sz w:val="24"/>
        </w:rPr>
        <w:t>A-2026-3059656</w:t>
      </w: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6D021026" w14:textId="0119C947" w:rsidR="009839A6" w:rsidRDefault="009839A6" w:rsidP="00635B49">
      <w:pPr>
        <w:rPr>
          <w:rFonts w:ascii="Arial" w:hAnsi="Arial"/>
          <w:i/>
          <w:iCs/>
          <w:sz w:val="24"/>
        </w:rPr>
      </w:pPr>
      <w:hyperlink r:id="rId11" w:history="1">
        <w:r w:rsidRPr="001D3E38">
          <w:rPr>
            <w:rStyle w:val="Hyperlink"/>
            <w:rFonts w:ascii="Arial" w:hAnsi="Arial"/>
            <w:i/>
            <w:iCs/>
            <w:sz w:val="24"/>
          </w:rPr>
          <w:t>Suzan.D.Paiva@Verizon.com</w:t>
        </w:r>
      </w:hyperlink>
    </w:p>
    <w:p w14:paraId="4AA5A673" w14:textId="2BB22A00" w:rsidR="009839A6" w:rsidRDefault="009839A6" w:rsidP="00635B49">
      <w:pPr>
        <w:rPr>
          <w:rFonts w:ascii="Arial" w:hAnsi="Arial"/>
          <w:i/>
          <w:iCs/>
          <w:sz w:val="24"/>
        </w:rPr>
      </w:pPr>
      <w:r w:rsidRPr="009839A6">
        <w:rPr>
          <w:rFonts w:ascii="Arial" w:hAnsi="Arial"/>
          <w:i/>
          <w:iCs/>
          <w:sz w:val="24"/>
        </w:rPr>
        <w:t xml:space="preserve">Susan D. Paiva Assistant General Counsel </w:t>
      </w:r>
    </w:p>
    <w:p w14:paraId="36A8FB57" w14:textId="77777777" w:rsidR="009839A6" w:rsidRDefault="009839A6" w:rsidP="00635B49">
      <w:pPr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Verizon Pennsylvania LLC</w:t>
      </w:r>
    </w:p>
    <w:p w14:paraId="397610A4" w14:textId="77777777" w:rsidR="009839A6" w:rsidRDefault="009839A6" w:rsidP="00635B49">
      <w:pPr>
        <w:rPr>
          <w:rFonts w:ascii="Arial" w:hAnsi="Arial"/>
          <w:i/>
          <w:iCs/>
          <w:sz w:val="24"/>
        </w:rPr>
      </w:pPr>
      <w:r w:rsidRPr="009839A6">
        <w:rPr>
          <w:rFonts w:ascii="Arial" w:hAnsi="Arial"/>
          <w:i/>
          <w:iCs/>
          <w:sz w:val="24"/>
        </w:rPr>
        <w:t xml:space="preserve">900 Race Street 6th Floor </w:t>
      </w:r>
    </w:p>
    <w:p w14:paraId="1EBD3E80" w14:textId="0BBF002A" w:rsidR="00E84F47" w:rsidRDefault="009839A6" w:rsidP="00635B49">
      <w:pPr>
        <w:rPr>
          <w:rFonts w:ascii="Arial" w:hAnsi="Arial"/>
          <w:sz w:val="24"/>
        </w:rPr>
      </w:pPr>
      <w:r w:rsidRPr="009839A6">
        <w:rPr>
          <w:rFonts w:ascii="Arial" w:hAnsi="Arial"/>
          <w:i/>
          <w:iCs/>
          <w:sz w:val="24"/>
        </w:rPr>
        <w:t>Philadelphia, PA 19107</w:t>
      </w:r>
    </w:p>
    <w:p w14:paraId="53A70227" w14:textId="77777777" w:rsidR="00B23716" w:rsidRDefault="00B23716" w:rsidP="00635B49">
      <w:pPr>
        <w:rPr>
          <w:rFonts w:ascii="Arial" w:hAnsi="Arial"/>
          <w:sz w:val="24"/>
        </w:rPr>
      </w:pPr>
    </w:p>
    <w:p w14:paraId="490A620B" w14:textId="77777777" w:rsidR="004B2D18" w:rsidRDefault="004B2D18" w:rsidP="00195247">
      <w:pPr>
        <w:jc w:val="center"/>
        <w:rPr>
          <w:rFonts w:ascii="Arial" w:hAnsi="Arial"/>
          <w:sz w:val="24"/>
        </w:rPr>
      </w:pPr>
    </w:p>
    <w:p w14:paraId="299B3DA8" w14:textId="32B34D2B" w:rsidR="00195247" w:rsidRDefault="009839A6" w:rsidP="00635B49">
      <w:r w:rsidRPr="009839A6">
        <w:rPr>
          <w:i/>
          <w:iCs/>
          <w:sz w:val="24"/>
          <w:szCs w:val="24"/>
        </w:rPr>
        <w:t xml:space="preserve">Application of Verizon Pennsylvania LLC for approval to place a new aerial fiber and innerduct located in the Burnside Township, Clearfield County. To complete this work, we must </w:t>
      </w:r>
      <w:r w:rsidRPr="009839A6">
        <w:rPr>
          <w:i/>
          <w:iCs/>
          <w:sz w:val="24"/>
          <w:szCs w:val="24"/>
        </w:rPr>
        <w:t>cross R.</w:t>
      </w:r>
      <w:r w:rsidRPr="009839A6">
        <w:rPr>
          <w:i/>
          <w:iCs/>
          <w:sz w:val="24"/>
          <w:szCs w:val="24"/>
        </w:rPr>
        <w:t xml:space="preserve"> J. Corman Railway in the public right of way of Main Street / Route 219, crossing # 527123V</w:t>
      </w:r>
    </w:p>
    <w:p w14:paraId="4667134A" w14:textId="76F76675" w:rsidR="004C6034" w:rsidRDefault="004C6034" w:rsidP="00635B49"/>
    <w:p w14:paraId="0C227CDC" w14:textId="77777777" w:rsidR="00546675" w:rsidRDefault="00546675" w:rsidP="00635B49"/>
    <w:p w14:paraId="63BAB31E" w14:textId="77777777" w:rsidR="00195247" w:rsidRDefault="00195247" w:rsidP="00635B49">
      <w:pPr>
        <w:rPr>
          <w:rFonts w:ascii="Arial" w:hAnsi="Arial"/>
          <w:sz w:val="22"/>
          <w:szCs w:val="22"/>
        </w:rPr>
      </w:pP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53BC5819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9839A6">
        <w:rPr>
          <w:rFonts w:ascii="Arial" w:hAnsi="Arial" w:cs="Arial"/>
          <w:sz w:val="22"/>
          <w:szCs w:val="22"/>
        </w:rPr>
        <w:t>Verizon Pennsylvania LLC</w:t>
      </w:r>
      <w:r w:rsidR="004C6034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63682224" w:rsidR="00635B49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488E9CAA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1B56EBB1" w:rsidR="00635B49" w:rsidRPr="007700C1" w:rsidRDefault="00802378" w:rsidP="00635B49">
      <w:pPr>
        <w:rPr>
          <w:rFonts w:ascii="Arial" w:hAnsi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9CADC1" wp14:editId="318CB766">
            <wp:simplePos x="0" y="0"/>
            <wp:positionH relativeFrom="column">
              <wp:posOffset>3409950</wp:posOffset>
            </wp:positionH>
            <wp:positionV relativeFrom="paragraph">
              <wp:posOffset>76200</wp:posOffset>
            </wp:positionV>
            <wp:extent cx="2152650" cy="607496"/>
            <wp:effectExtent l="0" t="0" r="0" b="2540"/>
            <wp:wrapNone/>
            <wp:docPr id="901151550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51550" name="Picture 1" descr="Text, let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0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59FC8BDE" w:rsidR="00F10AA0" w:rsidRDefault="00F10AA0" w:rsidP="00635B49">
      <w:pPr>
        <w:rPr>
          <w:rFonts w:ascii="Arial" w:hAnsi="Arial"/>
          <w:sz w:val="24"/>
        </w:rPr>
      </w:pPr>
    </w:p>
    <w:p w14:paraId="2094AB2D" w14:textId="0A83029D" w:rsidR="00635B49" w:rsidRDefault="00802378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Matthew L. Homsher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72396693" w:rsidR="00635B49" w:rsidRPr="002E2A38" w:rsidRDefault="00802378" w:rsidP="007700C1">
      <w:pPr>
        <w:rPr>
          <w:sz w:val="22"/>
        </w:rPr>
      </w:pPr>
      <w:r>
        <w:rPr>
          <w:rFonts w:ascii="Arial" w:hAnsi="Arial"/>
          <w:sz w:val="22"/>
        </w:rPr>
        <w:t>MH</w:t>
      </w:r>
      <w:r w:rsidR="003B11F9" w:rsidRPr="002E2A38">
        <w:rPr>
          <w:rFonts w:ascii="Arial" w:hAnsi="Arial"/>
          <w:sz w:val="22"/>
        </w:rPr>
        <w:t>:</w:t>
      </w:r>
      <w:r w:rsidR="004C1E9F" w:rsidRPr="002E2A38">
        <w:rPr>
          <w:rFonts w:ascii="Arial" w:hAnsi="Arial"/>
          <w:sz w:val="22"/>
        </w:rPr>
        <w:t xml:space="preserve"> </w:t>
      </w:r>
      <w:r w:rsidR="009839A6">
        <w:rPr>
          <w:rFonts w:ascii="Arial" w:hAnsi="Arial"/>
          <w:sz w:val="22"/>
        </w:rPr>
        <w:t>mm</w:t>
      </w:r>
    </w:p>
    <w:sectPr w:rsidR="00635B49" w:rsidRPr="002E2A38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CE9A" w14:textId="77777777" w:rsidR="004D13CA" w:rsidRDefault="004D13CA" w:rsidP="00635B49">
      <w:r>
        <w:separator/>
      </w:r>
    </w:p>
  </w:endnote>
  <w:endnote w:type="continuationSeparator" w:id="0">
    <w:p w14:paraId="276BB5F7" w14:textId="77777777" w:rsidR="004D13CA" w:rsidRDefault="004D13C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B6EB" w14:textId="77777777" w:rsidR="004D13CA" w:rsidRDefault="004D13CA" w:rsidP="00635B49">
      <w:r>
        <w:separator/>
      </w:r>
    </w:p>
  </w:footnote>
  <w:footnote w:type="continuationSeparator" w:id="0">
    <w:p w14:paraId="01934B39" w14:textId="77777777" w:rsidR="004D13CA" w:rsidRDefault="004D13C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jc w:val="center"/>
      <w:tblLayout w:type="fixed"/>
      <w:tblLook w:val="04A0" w:firstRow="1" w:lastRow="0" w:firstColumn="1" w:lastColumn="0" w:noHBand="0" w:noVBand="1"/>
    </w:tblPr>
    <w:tblGrid>
      <w:gridCol w:w="2232"/>
      <w:gridCol w:w="7218"/>
      <w:gridCol w:w="1440"/>
    </w:tblGrid>
    <w:tr w:rsidR="00802378" w14:paraId="4ECD652B" w14:textId="77777777" w:rsidTr="00802378">
      <w:trPr>
        <w:trHeight w:val="990"/>
        <w:jc w:val="center"/>
      </w:trPr>
      <w:tc>
        <w:tcPr>
          <w:tcW w:w="2232" w:type="dxa"/>
          <w:hideMark/>
        </w:tcPr>
        <w:p w14:paraId="2E4925DF" w14:textId="77777777" w:rsidR="00802378" w:rsidRDefault="00802378" w:rsidP="00802378">
          <w:pPr>
            <w:rPr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8AEF7D1" wp14:editId="2B65D48F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280160" cy="438785"/>
                <wp:effectExtent l="0" t="0" r="0" b="0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  <w:hideMark/>
        </w:tcPr>
        <w:p w14:paraId="473EAFEF" w14:textId="77777777" w:rsidR="00802378" w:rsidRDefault="00802378" w:rsidP="00802378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AF03678" w14:textId="77777777" w:rsidR="00802378" w:rsidRDefault="00802378" w:rsidP="00802378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C6680D7" w14:textId="77777777" w:rsidR="00802378" w:rsidRDefault="00802378" w:rsidP="00802378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369C3DA" w14:textId="77777777" w:rsidR="00802378" w:rsidRDefault="00802378" w:rsidP="00802378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0B8B2C89" w14:textId="77777777" w:rsidR="00802378" w:rsidRDefault="00802378" w:rsidP="00802378">
          <w:pPr>
            <w:jc w:val="center"/>
            <w:rPr>
              <w:rFonts w:ascii="Arial" w:hAnsi="Arial"/>
              <w:sz w:val="12"/>
            </w:rPr>
          </w:pPr>
          <w:r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753828EE" w14:textId="77777777" w:rsidR="00802378" w:rsidRDefault="00802378" w:rsidP="00802378">
          <w:pPr>
            <w:rPr>
              <w:rFonts w:ascii="Arial" w:hAnsi="Arial"/>
              <w:sz w:val="12"/>
            </w:rPr>
          </w:pPr>
        </w:p>
        <w:p w14:paraId="06873643" w14:textId="77777777" w:rsidR="00802378" w:rsidRDefault="00802378" w:rsidP="00802378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0C396F4D" w14:textId="77777777" w:rsidR="00802378" w:rsidRDefault="00802378" w:rsidP="00802378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126F90FA" w14:textId="77777777" w:rsidR="00802378" w:rsidRDefault="00802378" w:rsidP="00802378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5D197C8B" w14:textId="77777777" w:rsidR="00802378" w:rsidRDefault="00802378" w:rsidP="00802378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35CBC367" w14:textId="77777777" w:rsidR="00802378" w:rsidRDefault="00802378" w:rsidP="00802378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65141743" w14:textId="77777777" w:rsidR="00802378" w:rsidRDefault="00802378" w:rsidP="00802378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2E7E1658" w14:textId="7C983E4C" w:rsidR="00F10AA0" w:rsidRPr="00C96CEB" w:rsidRDefault="00F10AA0" w:rsidP="00802378">
    <w:pPr>
      <w:pStyle w:val="Header"/>
      <w:tabs>
        <w:tab w:val="clear" w:pos="4680"/>
        <w:tab w:val="clear" w:pos="9360"/>
        <w:tab w:val="left" w:pos="5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860885">
    <w:abstractNumId w:val="2"/>
  </w:num>
  <w:num w:numId="2" w16cid:durableId="1627663531">
    <w:abstractNumId w:val="1"/>
  </w:num>
  <w:num w:numId="3" w16cid:durableId="85731144">
    <w:abstractNumId w:val="3"/>
  </w:num>
  <w:num w:numId="4" w16cid:durableId="49068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240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432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2378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9A6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CEB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344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zan.D.Paiva@Verizon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2026-01-08T21:26:00Z</dcterms:created>
  <dcterms:modified xsi:type="dcterms:W3CDTF">2026-01-08T21:26:00Z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