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7D0FA5F" w:rsidR="004661D0" w:rsidRPr="005F2150" w:rsidRDefault="006C67D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6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5C2D0A0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6C67DE">
        <w:rPr>
          <w:sz w:val="24"/>
          <w:szCs w:val="24"/>
        </w:rPr>
        <w:t>6428735</w:t>
      </w:r>
    </w:p>
    <w:bookmarkEnd w:id="0"/>
    <w:p w14:paraId="2F059B15" w14:textId="42ECF05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6C67DE">
        <w:rPr>
          <w:sz w:val="24"/>
          <w:szCs w:val="24"/>
        </w:rPr>
        <w:t>3061070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3EBA2503" w:rsidR="003752FF" w:rsidRDefault="006C67DE" w:rsidP="003752FF">
      <w:pPr>
        <w:rPr>
          <w:sz w:val="24"/>
          <w:szCs w:val="24"/>
        </w:rPr>
      </w:pPr>
      <w:r>
        <w:rPr>
          <w:sz w:val="24"/>
          <w:szCs w:val="24"/>
        </w:rPr>
        <w:t>PRIMECARE TRANSPORT LLC</w:t>
      </w:r>
    </w:p>
    <w:p w14:paraId="7239F126" w14:textId="4E5A963A" w:rsidR="003752FF" w:rsidRPr="005F2150" w:rsidRDefault="006C67DE" w:rsidP="003752FF">
      <w:pPr>
        <w:rPr>
          <w:sz w:val="24"/>
          <w:szCs w:val="24"/>
        </w:rPr>
      </w:pPr>
      <w:r>
        <w:rPr>
          <w:sz w:val="24"/>
          <w:szCs w:val="24"/>
        </w:rPr>
        <w:t>750 HENRY AVENUE</w:t>
      </w:r>
    </w:p>
    <w:p w14:paraId="33E5369E" w14:textId="0EF4A460" w:rsidR="003752FF" w:rsidRDefault="006C67DE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WARMINSTER PA  18974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2EFF13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6C67DE">
        <w:rPr>
          <w:sz w:val="24"/>
          <w:szCs w:val="24"/>
        </w:rPr>
        <w:t>PrimeCare</w:t>
      </w:r>
      <w:proofErr w:type="spellEnd"/>
      <w:r w:rsidR="006C67DE">
        <w:rPr>
          <w:sz w:val="24"/>
          <w:szCs w:val="24"/>
        </w:rPr>
        <w:t xml:space="preserve">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D99648E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6C67DE">
        <w:rPr>
          <w:b/>
          <w:sz w:val="24"/>
          <w:szCs w:val="24"/>
          <w:u w:val="single"/>
        </w:rPr>
        <w:t>3061070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19C3677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 xml:space="preserve">April </w:t>
      </w:r>
      <w:r w:rsidR="006C67DE">
        <w:rPr>
          <w:b/>
          <w:bCs/>
          <w:sz w:val="24"/>
          <w:szCs w:val="24"/>
          <w:u w:val="single"/>
        </w:rPr>
        <w:t>18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6C67DE">
        <w:rPr>
          <w:b/>
          <w:bCs/>
          <w:sz w:val="24"/>
          <w:szCs w:val="24"/>
          <w:u w:val="single"/>
        </w:rPr>
        <w:t>May 4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94DC" w14:textId="77777777" w:rsidR="00634170" w:rsidRDefault="00634170">
      <w:r>
        <w:separator/>
      </w:r>
    </w:p>
  </w:endnote>
  <w:endnote w:type="continuationSeparator" w:id="0">
    <w:p w14:paraId="0CC9C5F4" w14:textId="77777777" w:rsidR="00634170" w:rsidRDefault="0063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E101" w14:textId="77777777" w:rsidR="00634170" w:rsidRDefault="00634170">
      <w:r>
        <w:separator/>
      </w:r>
    </w:p>
  </w:footnote>
  <w:footnote w:type="continuationSeparator" w:id="0">
    <w:p w14:paraId="16B47F8F" w14:textId="77777777" w:rsidR="00634170" w:rsidRDefault="0063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2026-04-06T14:29:00Z</dcterms:created>
  <dcterms:modified xsi:type="dcterms:W3CDTF">2026-04-06T14:29:00Z</dcterms:modified>
</cp:coreProperties>
</file>