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088"/>
        <w:gridCol w:w="6714"/>
        <w:gridCol w:w="2088"/>
      </w:tblGrid>
      <w:tr w:rsidR="00852D45" w14:paraId="2E4570BB" w14:textId="77777777" w:rsidTr="002F2B10">
        <w:trPr>
          <w:trHeight w:val="60"/>
        </w:trPr>
        <w:tc>
          <w:tcPr>
            <w:tcW w:w="2088" w:type="dxa"/>
          </w:tcPr>
          <w:p w14:paraId="2B5DA583" w14:textId="77777777" w:rsidR="00852D45" w:rsidRDefault="00852D45" w:rsidP="001F61E7">
            <w:pPr>
              <w:rPr>
                <w:sz w:val="24"/>
              </w:rPr>
            </w:pPr>
            <w:r>
              <w:rPr>
                <w:noProof/>
                <w:sz w:val="24"/>
              </w:rPr>
              <w:drawing>
                <wp:anchor distT="0" distB="0" distL="114300" distR="114300" simplePos="0" relativeHeight="251659264" behindDoc="1" locked="0" layoutInCell="1" allowOverlap="1" wp14:anchorId="39027001" wp14:editId="2D8FA770">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42A350DB" w14:textId="77777777" w:rsidR="00852D45" w:rsidRPr="00A35F64" w:rsidRDefault="00852D45" w:rsidP="001F61E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E61B93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60BAD7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90AFF22" w14:textId="77777777" w:rsidR="00852D45" w:rsidRPr="00A35F64" w:rsidRDefault="00852D45" w:rsidP="001F61E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5EA7EB6" w14:textId="77777777" w:rsidR="00852D45" w:rsidRDefault="00852D45" w:rsidP="001F61E7">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0533C627" w14:textId="3B1B0F21" w:rsidR="00852D45" w:rsidRPr="000E3958" w:rsidRDefault="00852D45" w:rsidP="002F2B10">
            <w:pPr>
              <w:rPr>
                <w:rFonts w:ascii="Arial" w:hAnsi="Arial"/>
                <w:sz w:val="16"/>
                <w:szCs w:val="16"/>
              </w:rPr>
            </w:pPr>
          </w:p>
        </w:tc>
      </w:tr>
    </w:tbl>
    <w:p w14:paraId="63DB06CA" w14:textId="77777777" w:rsidR="002F2B10" w:rsidRDefault="002F2B10" w:rsidP="002F2B10">
      <w:pPr>
        <w:jc w:val="right"/>
        <w:rPr>
          <w:rFonts w:ascii="Arial" w:hAnsi="Arial"/>
          <w:b/>
          <w:spacing w:val="-1"/>
          <w:sz w:val="12"/>
        </w:rPr>
      </w:pPr>
      <w:r w:rsidRPr="00082B92">
        <w:rPr>
          <w:rFonts w:ascii="Arial" w:hAnsi="Arial"/>
          <w:b/>
          <w:spacing w:val="-1"/>
          <w:sz w:val="12"/>
        </w:rPr>
        <w:t>IN REPLY PLEASE</w:t>
      </w:r>
    </w:p>
    <w:p w14:paraId="4227E764" w14:textId="64A0541D" w:rsidR="00443FB9" w:rsidRPr="00082B92" w:rsidRDefault="002F2B10" w:rsidP="002F2B10">
      <w:pPr>
        <w:keepLines/>
        <w:jc w:val="right"/>
        <w:rPr>
          <w:sz w:val="24"/>
          <w:szCs w:val="24"/>
        </w:rPr>
        <w:sectPr w:rsidR="00443FB9" w:rsidRPr="00082B92" w:rsidSect="00852D45">
          <w:pgSz w:w="12240" w:h="15840" w:code="1"/>
          <w:pgMar w:top="504" w:right="1440" w:bottom="1440" w:left="1440" w:header="720" w:footer="720" w:gutter="0"/>
          <w:cols w:space="720"/>
        </w:sectPr>
      </w:pPr>
      <w:r w:rsidRPr="00082B92">
        <w:rPr>
          <w:rFonts w:ascii="Arial" w:hAnsi="Arial"/>
          <w:b/>
          <w:spacing w:val="-1"/>
          <w:sz w:val="12"/>
        </w:rPr>
        <w:t>REFER TO OUR FILE</w:t>
      </w:r>
    </w:p>
    <w:p w14:paraId="43076634" w14:textId="62446003" w:rsidR="00A84D10" w:rsidRDefault="00A84D10" w:rsidP="00A84D10">
      <w:pPr>
        <w:keepLines/>
        <w:jc w:val="center"/>
        <w:rPr>
          <w:sz w:val="24"/>
          <w:szCs w:val="24"/>
        </w:rPr>
      </w:pPr>
    </w:p>
    <w:p w14:paraId="13F7EFB9" w14:textId="64DF06D3" w:rsidR="00443FB9" w:rsidRDefault="00673100" w:rsidP="002F2B10">
      <w:pPr>
        <w:keepLines/>
        <w:jc w:val="right"/>
        <w:rPr>
          <w:sz w:val="24"/>
          <w:szCs w:val="24"/>
        </w:rPr>
      </w:pPr>
      <w:r>
        <w:rPr>
          <w:sz w:val="24"/>
          <w:szCs w:val="24"/>
        </w:rPr>
        <w:t>A-202</w:t>
      </w:r>
      <w:r w:rsidR="00DF69B4">
        <w:rPr>
          <w:sz w:val="24"/>
          <w:szCs w:val="24"/>
        </w:rPr>
        <w:t>3</w:t>
      </w:r>
      <w:r>
        <w:rPr>
          <w:sz w:val="24"/>
          <w:szCs w:val="24"/>
        </w:rPr>
        <w:t>-30</w:t>
      </w:r>
      <w:r w:rsidR="00BD3346">
        <w:rPr>
          <w:sz w:val="24"/>
          <w:szCs w:val="24"/>
        </w:rPr>
        <w:t>3</w:t>
      </w:r>
      <w:r w:rsidR="00DF69B4">
        <w:rPr>
          <w:sz w:val="24"/>
          <w:szCs w:val="24"/>
        </w:rPr>
        <w:t>8119</w:t>
      </w:r>
    </w:p>
    <w:p w14:paraId="456D657D" w14:textId="77777777" w:rsidR="00140CBA" w:rsidRDefault="00140CBA" w:rsidP="002F2B10">
      <w:pPr>
        <w:keepLines/>
        <w:jc w:val="right"/>
        <w:rPr>
          <w:sz w:val="24"/>
          <w:szCs w:val="24"/>
        </w:rPr>
      </w:pPr>
    </w:p>
    <w:p w14:paraId="3D97751D" w14:textId="2AE61A45" w:rsidR="00102B70" w:rsidRPr="00AE1819" w:rsidRDefault="00102B70" w:rsidP="00AE1819">
      <w:pPr>
        <w:keepLines/>
        <w:rPr>
          <w:b/>
          <w:bCs/>
          <w:sz w:val="24"/>
          <w:szCs w:val="24"/>
          <w:u w:val="single"/>
        </w:rPr>
      </w:pPr>
      <w:r w:rsidRPr="00AE1819">
        <w:rPr>
          <w:b/>
          <w:bCs/>
          <w:u w:val="single"/>
        </w:rPr>
        <w:t>TO ALL PARTIES OF RECORD</w:t>
      </w:r>
    </w:p>
    <w:p w14:paraId="7495B027" w14:textId="77777777" w:rsidR="00DF69B4" w:rsidRPr="00082B92" w:rsidRDefault="00DF69B4" w:rsidP="002F2B10">
      <w:pPr>
        <w:keepLines/>
        <w:jc w:val="right"/>
        <w:rPr>
          <w:sz w:val="24"/>
          <w:szCs w:val="24"/>
        </w:rPr>
      </w:pPr>
    </w:p>
    <w:p w14:paraId="48274200" w14:textId="364B5AAE" w:rsidR="00443FB9" w:rsidRPr="00AE1819" w:rsidRDefault="00140CBA" w:rsidP="00AE1819">
      <w:pPr>
        <w:keepLines/>
        <w:ind w:left="2016" w:right="2016"/>
        <w:rPr>
          <w:sz w:val="24"/>
          <w:szCs w:val="24"/>
        </w:rPr>
      </w:pPr>
      <w:r w:rsidRPr="00AE1819">
        <w:rPr>
          <w:sz w:val="24"/>
          <w:szCs w:val="24"/>
        </w:rPr>
        <w:t xml:space="preserve">Application of North East Borough for approval of the alteration of the public crossing (DOT 524 029 W) where Loomis Street crosses, at grade, two (2) tracks of CSX Transportation Inc., and one (1) track of Norfolk Southern Railway Company, located in North East Borough in Erie County. </w:t>
      </w:r>
    </w:p>
    <w:p w14:paraId="14C5C5CE" w14:textId="77777777" w:rsidR="00140CBA" w:rsidRDefault="00140CBA" w:rsidP="006E4442">
      <w:pPr>
        <w:keepLines/>
      </w:pPr>
    </w:p>
    <w:p w14:paraId="61291B90" w14:textId="77777777" w:rsidR="00140CBA" w:rsidRPr="00082B92" w:rsidRDefault="00140CBA" w:rsidP="006E4442">
      <w:pPr>
        <w:keepLines/>
        <w:rPr>
          <w:sz w:val="24"/>
          <w:szCs w:val="24"/>
        </w:rPr>
      </w:pPr>
    </w:p>
    <w:p w14:paraId="1322D8F3" w14:textId="4DB98928" w:rsidR="009553B9" w:rsidRPr="009553B9" w:rsidRDefault="00443FB9" w:rsidP="009553B9">
      <w:pPr>
        <w:keepLines/>
        <w:rPr>
          <w:iCs/>
          <w:sz w:val="24"/>
          <w:szCs w:val="24"/>
        </w:rPr>
      </w:pPr>
      <w:r w:rsidRPr="00082B92">
        <w:rPr>
          <w:sz w:val="24"/>
          <w:szCs w:val="24"/>
        </w:rPr>
        <w:tab/>
      </w:r>
      <w:r w:rsidRPr="00082B92">
        <w:rPr>
          <w:sz w:val="24"/>
          <w:szCs w:val="24"/>
        </w:rPr>
        <w:tab/>
        <w:t xml:space="preserve">By application filed with the Commission on </w:t>
      </w:r>
      <w:r w:rsidR="00B662D5">
        <w:rPr>
          <w:sz w:val="24"/>
          <w:szCs w:val="24"/>
        </w:rPr>
        <w:t>February 6, 2023,</w:t>
      </w:r>
      <w:r w:rsidR="009553B9" w:rsidRPr="009553B9">
        <w:rPr>
          <w:iCs/>
          <w:sz w:val="24"/>
          <w:szCs w:val="24"/>
        </w:rPr>
        <w:t xml:space="preserve"> </w:t>
      </w:r>
    </w:p>
    <w:p w14:paraId="3AE98D96" w14:textId="7CF374C8" w:rsidR="009553B9" w:rsidRPr="009553B9" w:rsidRDefault="009553B9" w:rsidP="009553B9">
      <w:pPr>
        <w:keepLines/>
        <w:rPr>
          <w:iCs/>
          <w:sz w:val="24"/>
          <w:szCs w:val="24"/>
        </w:rPr>
      </w:pPr>
      <w:r w:rsidRPr="009553B9">
        <w:rPr>
          <w:iCs/>
          <w:sz w:val="24"/>
          <w:szCs w:val="24"/>
        </w:rPr>
        <w:t>North East Borough s</w:t>
      </w:r>
      <w:r>
        <w:rPr>
          <w:iCs/>
          <w:sz w:val="24"/>
          <w:szCs w:val="24"/>
        </w:rPr>
        <w:t>ought</w:t>
      </w:r>
      <w:r w:rsidRPr="009553B9">
        <w:rPr>
          <w:iCs/>
          <w:sz w:val="24"/>
          <w:szCs w:val="24"/>
        </w:rPr>
        <w:t xml:space="preserve"> Commission approval for the alteration of the public crossing  </w:t>
      </w:r>
    </w:p>
    <w:p w14:paraId="2CE98CE2" w14:textId="77777777" w:rsidR="009553B9" w:rsidRPr="009553B9" w:rsidRDefault="009553B9" w:rsidP="009553B9">
      <w:pPr>
        <w:keepLines/>
        <w:rPr>
          <w:iCs/>
          <w:sz w:val="24"/>
          <w:szCs w:val="24"/>
        </w:rPr>
      </w:pPr>
      <w:r w:rsidRPr="009553B9">
        <w:rPr>
          <w:iCs/>
          <w:sz w:val="24"/>
          <w:szCs w:val="24"/>
        </w:rPr>
        <w:t xml:space="preserve">(DOT 524 029 W) where Loomis Street crosses, at grade, two (2) tracks of CSX Transportation </w:t>
      </w:r>
    </w:p>
    <w:p w14:paraId="16CE8854" w14:textId="77777777" w:rsidR="009553B9" w:rsidRPr="009553B9" w:rsidRDefault="009553B9" w:rsidP="009553B9">
      <w:pPr>
        <w:keepLines/>
        <w:rPr>
          <w:iCs/>
          <w:sz w:val="24"/>
          <w:szCs w:val="24"/>
        </w:rPr>
      </w:pPr>
      <w:r w:rsidRPr="009553B9">
        <w:rPr>
          <w:iCs/>
          <w:sz w:val="24"/>
          <w:szCs w:val="24"/>
        </w:rPr>
        <w:t xml:space="preserve">Inc. (CSXT), and one (1) track of Norfolk Southern Railway Company (NSRC), located in North </w:t>
      </w:r>
    </w:p>
    <w:p w14:paraId="0BCDC010" w14:textId="61CF9E91" w:rsidR="00B42B75" w:rsidRDefault="009553B9" w:rsidP="009553B9">
      <w:pPr>
        <w:keepLines/>
        <w:rPr>
          <w:iCs/>
          <w:sz w:val="24"/>
          <w:szCs w:val="24"/>
        </w:rPr>
      </w:pPr>
      <w:r w:rsidRPr="009553B9">
        <w:rPr>
          <w:iCs/>
          <w:sz w:val="24"/>
          <w:szCs w:val="24"/>
        </w:rPr>
        <w:t>East Borough</w:t>
      </w:r>
      <w:r w:rsidR="00C74CE6">
        <w:rPr>
          <w:iCs/>
          <w:sz w:val="24"/>
          <w:szCs w:val="24"/>
        </w:rPr>
        <w:t>,</w:t>
      </w:r>
      <w:r w:rsidRPr="009553B9">
        <w:rPr>
          <w:iCs/>
          <w:sz w:val="24"/>
          <w:szCs w:val="24"/>
        </w:rPr>
        <w:t xml:space="preserve"> Erie County.</w:t>
      </w:r>
    </w:p>
    <w:p w14:paraId="2688DBC0" w14:textId="77777777" w:rsidR="009553B9" w:rsidRDefault="009553B9" w:rsidP="009553B9">
      <w:pPr>
        <w:keepLines/>
        <w:rPr>
          <w:iCs/>
          <w:sz w:val="24"/>
          <w:szCs w:val="24"/>
        </w:rPr>
      </w:pPr>
    </w:p>
    <w:p w14:paraId="6AF22247" w14:textId="004DA281" w:rsidR="00641FDA" w:rsidRDefault="009553B9" w:rsidP="00AC7626">
      <w:pPr>
        <w:keepLines/>
        <w:rPr>
          <w:iCs/>
          <w:sz w:val="24"/>
          <w:szCs w:val="24"/>
        </w:rPr>
      </w:pPr>
      <w:r>
        <w:rPr>
          <w:iCs/>
          <w:sz w:val="24"/>
          <w:szCs w:val="24"/>
        </w:rPr>
        <w:t xml:space="preserve">  </w:t>
      </w:r>
      <w:r>
        <w:rPr>
          <w:iCs/>
          <w:sz w:val="24"/>
          <w:szCs w:val="24"/>
        </w:rPr>
        <w:tab/>
        <w:t xml:space="preserve">  </w:t>
      </w:r>
      <w:r>
        <w:rPr>
          <w:iCs/>
          <w:sz w:val="24"/>
          <w:szCs w:val="24"/>
        </w:rPr>
        <w:tab/>
      </w:r>
      <w:r w:rsidR="00F2734A">
        <w:rPr>
          <w:iCs/>
          <w:sz w:val="24"/>
          <w:szCs w:val="24"/>
        </w:rPr>
        <w:t xml:space="preserve">By </w:t>
      </w:r>
      <w:r w:rsidR="000E32D5">
        <w:rPr>
          <w:iCs/>
          <w:sz w:val="24"/>
          <w:szCs w:val="24"/>
        </w:rPr>
        <w:t>Secretarial</w:t>
      </w:r>
      <w:r w:rsidR="00F2734A">
        <w:rPr>
          <w:iCs/>
          <w:sz w:val="24"/>
          <w:szCs w:val="24"/>
        </w:rPr>
        <w:t xml:space="preserve"> Letter dated July 31, 2023, the Commission </w:t>
      </w:r>
      <w:r w:rsidR="0075181C">
        <w:rPr>
          <w:iCs/>
          <w:sz w:val="24"/>
          <w:szCs w:val="24"/>
        </w:rPr>
        <w:t xml:space="preserve">directed </w:t>
      </w:r>
      <w:r w:rsidR="00641FDA">
        <w:rPr>
          <w:iCs/>
          <w:sz w:val="24"/>
          <w:szCs w:val="24"/>
        </w:rPr>
        <w:t xml:space="preserve">items of </w:t>
      </w:r>
      <w:r w:rsidR="00B87EE8">
        <w:rPr>
          <w:iCs/>
          <w:sz w:val="24"/>
          <w:szCs w:val="24"/>
        </w:rPr>
        <w:t>work to be completed</w:t>
      </w:r>
      <w:r w:rsidR="00DE2DE1">
        <w:rPr>
          <w:iCs/>
          <w:sz w:val="24"/>
          <w:szCs w:val="24"/>
        </w:rPr>
        <w:t xml:space="preserve"> by the </w:t>
      </w:r>
      <w:r w:rsidR="001C5FE1">
        <w:rPr>
          <w:iCs/>
          <w:sz w:val="24"/>
          <w:szCs w:val="24"/>
        </w:rPr>
        <w:t>parties involved</w:t>
      </w:r>
      <w:r w:rsidR="00B87EE8">
        <w:rPr>
          <w:iCs/>
          <w:sz w:val="24"/>
          <w:szCs w:val="24"/>
        </w:rPr>
        <w:t xml:space="preserve"> </w:t>
      </w:r>
      <w:r w:rsidR="00641FDA">
        <w:rPr>
          <w:iCs/>
          <w:sz w:val="24"/>
          <w:szCs w:val="24"/>
        </w:rPr>
        <w:t>and assigned</w:t>
      </w:r>
      <w:r w:rsidR="00D2487C">
        <w:rPr>
          <w:iCs/>
          <w:sz w:val="24"/>
          <w:szCs w:val="24"/>
        </w:rPr>
        <w:t xml:space="preserve"> future</w:t>
      </w:r>
      <w:r w:rsidR="00641FDA">
        <w:rPr>
          <w:iCs/>
          <w:sz w:val="24"/>
          <w:szCs w:val="24"/>
        </w:rPr>
        <w:t xml:space="preserve"> </w:t>
      </w:r>
      <w:r w:rsidR="00B87EE8">
        <w:rPr>
          <w:iCs/>
          <w:sz w:val="24"/>
          <w:szCs w:val="24"/>
        </w:rPr>
        <w:t>maintenance responsibilities</w:t>
      </w:r>
      <w:r w:rsidR="00A76299">
        <w:rPr>
          <w:iCs/>
          <w:sz w:val="24"/>
          <w:szCs w:val="24"/>
        </w:rPr>
        <w:t xml:space="preserve"> at the subject crossing</w:t>
      </w:r>
      <w:r w:rsidR="00641FDA">
        <w:rPr>
          <w:iCs/>
          <w:sz w:val="24"/>
          <w:szCs w:val="24"/>
        </w:rPr>
        <w:t>.</w:t>
      </w:r>
    </w:p>
    <w:p w14:paraId="0C6EA5C4" w14:textId="77777777" w:rsidR="00641FDA" w:rsidRDefault="00641FDA" w:rsidP="00AC7626">
      <w:pPr>
        <w:keepLines/>
        <w:rPr>
          <w:iCs/>
          <w:sz w:val="24"/>
          <w:szCs w:val="24"/>
        </w:rPr>
      </w:pPr>
    </w:p>
    <w:p w14:paraId="7ED75418" w14:textId="2E8D5038" w:rsidR="00862756" w:rsidRDefault="00641FDA" w:rsidP="00AC7626">
      <w:pPr>
        <w:keepLines/>
        <w:rPr>
          <w:sz w:val="24"/>
          <w:szCs w:val="24"/>
        </w:rPr>
      </w:pPr>
      <w:r>
        <w:rPr>
          <w:iCs/>
          <w:sz w:val="24"/>
          <w:szCs w:val="24"/>
        </w:rPr>
        <w:t xml:space="preserve">  </w:t>
      </w:r>
      <w:r>
        <w:rPr>
          <w:iCs/>
          <w:sz w:val="24"/>
          <w:szCs w:val="24"/>
        </w:rPr>
        <w:tab/>
        <w:t xml:space="preserve">  </w:t>
      </w:r>
      <w:r>
        <w:rPr>
          <w:iCs/>
          <w:sz w:val="24"/>
          <w:szCs w:val="24"/>
        </w:rPr>
        <w:tab/>
      </w:r>
      <w:r w:rsidR="00484B40">
        <w:rPr>
          <w:sz w:val="24"/>
          <w:szCs w:val="24"/>
        </w:rPr>
        <w:t>A</w:t>
      </w:r>
      <w:r w:rsidR="00873351">
        <w:rPr>
          <w:sz w:val="24"/>
          <w:szCs w:val="24"/>
        </w:rPr>
        <w:t xml:space="preserve"> final inspection </w:t>
      </w:r>
      <w:r w:rsidR="0021716D">
        <w:rPr>
          <w:sz w:val="24"/>
          <w:szCs w:val="24"/>
        </w:rPr>
        <w:t xml:space="preserve">was held </w:t>
      </w:r>
      <w:r w:rsidR="00952582">
        <w:rPr>
          <w:sz w:val="24"/>
          <w:szCs w:val="24"/>
        </w:rPr>
        <w:t xml:space="preserve">on </w:t>
      </w:r>
      <w:r w:rsidR="00873351">
        <w:rPr>
          <w:sz w:val="24"/>
          <w:szCs w:val="24"/>
        </w:rPr>
        <w:t xml:space="preserve">May 12, </w:t>
      </w:r>
      <w:r w:rsidR="00952582">
        <w:rPr>
          <w:sz w:val="24"/>
          <w:szCs w:val="24"/>
        </w:rPr>
        <w:t>202</w:t>
      </w:r>
      <w:r w:rsidR="00873351">
        <w:rPr>
          <w:sz w:val="24"/>
          <w:szCs w:val="24"/>
        </w:rPr>
        <w:t>6</w:t>
      </w:r>
      <w:r w:rsidR="00952582">
        <w:rPr>
          <w:sz w:val="24"/>
          <w:szCs w:val="24"/>
        </w:rPr>
        <w:t xml:space="preserve">, </w:t>
      </w:r>
      <w:r w:rsidR="00484B40">
        <w:rPr>
          <w:sz w:val="24"/>
          <w:szCs w:val="24"/>
        </w:rPr>
        <w:t>t</w:t>
      </w:r>
      <w:r w:rsidR="00484B40" w:rsidRPr="00B42B75">
        <w:rPr>
          <w:sz w:val="24"/>
          <w:szCs w:val="24"/>
        </w:rPr>
        <w:t xml:space="preserve">o </w:t>
      </w:r>
      <w:r w:rsidR="00D477E2">
        <w:rPr>
          <w:sz w:val="24"/>
          <w:szCs w:val="24"/>
        </w:rPr>
        <w:t>determine the a</w:t>
      </w:r>
      <w:r w:rsidR="00304702">
        <w:rPr>
          <w:sz w:val="24"/>
          <w:szCs w:val="24"/>
        </w:rPr>
        <w:t>cceptability of the completed work</w:t>
      </w:r>
      <w:r w:rsidR="009F7D54">
        <w:rPr>
          <w:sz w:val="24"/>
          <w:szCs w:val="24"/>
        </w:rPr>
        <w:t>,</w:t>
      </w:r>
      <w:r w:rsidR="00304702">
        <w:rPr>
          <w:sz w:val="24"/>
          <w:szCs w:val="24"/>
        </w:rPr>
        <w:t xml:space="preserve"> </w:t>
      </w:r>
      <w:r w:rsidR="00241E0E">
        <w:rPr>
          <w:sz w:val="24"/>
          <w:szCs w:val="24"/>
        </w:rPr>
        <w:t xml:space="preserve"> </w:t>
      </w:r>
      <w:r w:rsidR="00241E0E" w:rsidRPr="00241E0E">
        <w:rPr>
          <w:sz w:val="24"/>
          <w:szCs w:val="24"/>
        </w:rPr>
        <w:t xml:space="preserve">discuss any outstanding matters, </w:t>
      </w:r>
      <w:r w:rsidR="009F7D54">
        <w:rPr>
          <w:sz w:val="24"/>
          <w:szCs w:val="24"/>
        </w:rPr>
        <w:t xml:space="preserve"> </w:t>
      </w:r>
      <w:r w:rsidR="00241E0E" w:rsidRPr="00241E0E">
        <w:rPr>
          <w:sz w:val="24"/>
          <w:szCs w:val="24"/>
        </w:rPr>
        <w:t>and close the proceeding</w:t>
      </w:r>
      <w:r w:rsidR="00EE3336">
        <w:rPr>
          <w:sz w:val="24"/>
          <w:szCs w:val="24"/>
        </w:rPr>
        <w:t>,</w:t>
      </w:r>
      <w:r w:rsidR="009F7D54">
        <w:rPr>
          <w:sz w:val="24"/>
          <w:szCs w:val="24"/>
        </w:rPr>
        <w:t xml:space="preserve"> if possible</w:t>
      </w:r>
      <w:r w:rsidR="00171A25" w:rsidRPr="00C1432F">
        <w:rPr>
          <w:sz w:val="24"/>
          <w:szCs w:val="24"/>
        </w:rPr>
        <w:t>. </w:t>
      </w:r>
      <w:r>
        <w:rPr>
          <w:sz w:val="24"/>
          <w:szCs w:val="24"/>
        </w:rPr>
        <w:t xml:space="preserve"> At the final inspection, </w:t>
      </w:r>
      <w:r w:rsidR="001C2987">
        <w:rPr>
          <w:sz w:val="24"/>
          <w:szCs w:val="24"/>
        </w:rPr>
        <w:t xml:space="preserve">the parties </w:t>
      </w:r>
      <w:r w:rsidR="004416C0">
        <w:rPr>
          <w:sz w:val="24"/>
          <w:szCs w:val="24"/>
        </w:rPr>
        <w:t xml:space="preserve">discussed outstanding </w:t>
      </w:r>
      <w:r w:rsidR="00243F90">
        <w:rPr>
          <w:sz w:val="24"/>
          <w:szCs w:val="24"/>
        </w:rPr>
        <w:t>compliance</w:t>
      </w:r>
      <w:r w:rsidR="00674DA4">
        <w:rPr>
          <w:sz w:val="24"/>
          <w:szCs w:val="24"/>
        </w:rPr>
        <w:t xml:space="preserve"> and</w:t>
      </w:r>
      <w:r w:rsidR="00243F90">
        <w:rPr>
          <w:sz w:val="24"/>
          <w:szCs w:val="24"/>
        </w:rPr>
        <w:t xml:space="preserve"> </w:t>
      </w:r>
      <w:r>
        <w:rPr>
          <w:sz w:val="24"/>
          <w:szCs w:val="24"/>
        </w:rPr>
        <w:t xml:space="preserve">punch list </w:t>
      </w:r>
      <w:r w:rsidR="008F6254">
        <w:rPr>
          <w:sz w:val="24"/>
          <w:szCs w:val="24"/>
        </w:rPr>
        <w:t>items</w:t>
      </w:r>
      <w:r w:rsidR="00582019">
        <w:rPr>
          <w:sz w:val="24"/>
          <w:szCs w:val="24"/>
        </w:rPr>
        <w:t xml:space="preserve"> that were</w:t>
      </w:r>
      <w:r w:rsidR="004416C0">
        <w:rPr>
          <w:sz w:val="24"/>
          <w:szCs w:val="24"/>
        </w:rPr>
        <w:t xml:space="preserve"> </w:t>
      </w:r>
      <w:r w:rsidR="00336950">
        <w:rPr>
          <w:sz w:val="24"/>
          <w:szCs w:val="24"/>
        </w:rPr>
        <w:t>necessary</w:t>
      </w:r>
      <w:r w:rsidR="006E6D9B">
        <w:rPr>
          <w:sz w:val="24"/>
          <w:szCs w:val="24"/>
        </w:rPr>
        <w:t xml:space="preserve"> to be completed prior</w:t>
      </w:r>
      <w:r w:rsidR="008F6254">
        <w:rPr>
          <w:sz w:val="24"/>
          <w:szCs w:val="24"/>
        </w:rPr>
        <w:t xml:space="preserve"> </w:t>
      </w:r>
      <w:r w:rsidR="006E6D9B">
        <w:rPr>
          <w:sz w:val="24"/>
          <w:szCs w:val="24"/>
        </w:rPr>
        <w:t xml:space="preserve">to </w:t>
      </w:r>
      <w:r w:rsidR="001C2987">
        <w:rPr>
          <w:sz w:val="24"/>
          <w:szCs w:val="24"/>
        </w:rPr>
        <w:t>the proceeding be</w:t>
      </w:r>
      <w:r w:rsidR="006E6D9B">
        <w:rPr>
          <w:sz w:val="24"/>
          <w:szCs w:val="24"/>
        </w:rPr>
        <w:t>ing</w:t>
      </w:r>
      <w:r w:rsidR="001C2987">
        <w:rPr>
          <w:sz w:val="24"/>
          <w:szCs w:val="24"/>
        </w:rPr>
        <w:t xml:space="preserve"> closed out. </w:t>
      </w:r>
    </w:p>
    <w:p w14:paraId="3AF8691F" w14:textId="77777777" w:rsidR="00893A42" w:rsidRDefault="00893A42" w:rsidP="00AC7626">
      <w:pPr>
        <w:keepLines/>
        <w:rPr>
          <w:sz w:val="24"/>
          <w:szCs w:val="24"/>
        </w:rPr>
      </w:pPr>
    </w:p>
    <w:p w14:paraId="5BFEAB96" w14:textId="6C9E6DFA" w:rsidR="00893A42" w:rsidRDefault="00893A42" w:rsidP="00240D35">
      <w:pPr>
        <w:keepLines/>
        <w:ind w:firstLine="1440"/>
        <w:rPr>
          <w:sz w:val="24"/>
          <w:szCs w:val="24"/>
        </w:rPr>
      </w:pPr>
      <w:r>
        <w:rPr>
          <w:sz w:val="24"/>
          <w:szCs w:val="24"/>
        </w:rPr>
        <w:t>During the final inspection,</w:t>
      </w:r>
      <w:r w:rsidR="005033AF">
        <w:rPr>
          <w:sz w:val="24"/>
          <w:szCs w:val="24"/>
        </w:rPr>
        <w:t xml:space="preserve"> it was observed that </w:t>
      </w:r>
      <w:r w:rsidR="00190665">
        <w:rPr>
          <w:sz w:val="24"/>
          <w:szCs w:val="24"/>
        </w:rPr>
        <w:t xml:space="preserve">the previously painted </w:t>
      </w:r>
      <w:r w:rsidR="00187354">
        <w:rPr>
          <w:sz w:val="24"/>
          <w:szCs w:val="24"/>
        </w:rPr>
        <w:t xml:space="preserve">dynamic envelope pavement markings </w:t>
      </w:r>
      <w:r w:rsidR="00E53C0D">
        <w:rPr>
          <w:sz w:val="24"/>
          <w:szCs w:val="24"/>
        </w:rPr>
        <w:t xml:space="preserve">at the subject crossing were </w:t>
      </w:r>
      <w:r w:rsidR="008B0281">
        <w:rPr>
          <w:sz w:val="24"/>
          <w:szCs w:val="24"/>
        </w:rPr>
        <w:t>no longer visible, and several timbers in CSXT’s crossing surfaces were loose</w:t>
      </w:r>
      <w:r w:rsidR="00986654">
        <w:rPr>
          <w:sz w:val="24"/>
          <w:szCs w:val="24"/>
        </w:rPr>
        <w:t>. Additionally,</w:t>
      </w:r>
      <w:r w:rsidR="00E848AB">
        <w:rPr>
          <w:sz w:val="24"/>
          <w:szCs w:val="24"/>
        </w:rPr>
        <w:t xml:space="preserve"> </w:t>
      </w:r>
      <w:r w:rsidR="002D4106">
        <w:rPr>
          <w:sz w:val="24"/>
          <w:szCs w:val="24"/>
        </w:rPr>
        <w:t>before the meeting</w:t>
      </w:r>
      <w:r w:rsidR="00E848AB">
        <w:rPr>
          <w:sz w:val="24"/>
          <w:szCs w:val="24"/>
        </w:rPr>
        <w:t xml:space="preserve"> adjourn</w:t>
      </w:r>
      <w:r w:rsidR="00EC2206">
        <w:rPr>
          <w:sz w:val="24"/>
          <w:szCs w:val="24"/>
        </w:rPr>
        <w:t>ed,</w:t>
      </w:r>
      <w:r>
        <w:rPr>
          <w:sz w:val="24"/>
          <w:szCs w:val="24"/>
        </w:rPr>
        <w:t xml:space="preserve"> the attending parties observed a west-bound tractor-trailer stop between the tracks while the flashing lights and gates were activated.  The truck began to enter the crossing as the devices were activating, then hesitated and came to a complete stop between the tracks instead of continuing through the crossing. Although the truck ultimately proceeded past the deployed gate arm before the </w:t>
      </w:r>
      <w:r w:rsidR="001C5FE1">
        <w:rPr>
          <w:sz w:val="24"/>
          <w:szCs w:val="24"/>
        </w:rPr>
        <w:t>train’s</w:t>
      </w:r>
      <w:r>
        <w:rPr>
          <w:sz w:val="24"/>
          <w:szCs w:val="24"/>
        </w:rPr>
        <w:t xml:space="preserve"> arrival, </w:t>
      </w:r>
      <w:r w:rsidRPr="006A0E09">
        <w:rPr>
          <w:sz w:val="24"/>
          <w:szCs w:val="24"/>
        </w:rPr>
        <w:t>the incident demonstrated the continued existence of safety concerns at the crossing.</w:t>
      </w:r>
    </w:p>
    <w:p w14:paraId="257366B7" w14:textId="77777777" w:rsidR="001C2987" w:rsidRDefault="001C2987" w:rsidP="00AC7626">
      <w:pPr>
        <w:keepLines/>
        <w:rPr>
          <w:sz w:val="24"/>
          <w:szCs w:val="24"/>
        </w:rPr>
      </w:pPr>
    </w:p>
    <w:p w14:paraId="0D170C42" w14:textId="4E67AA24" w:rsidR="00240D35" w:rsidRDefault="001C2987" w:rsidP="00AC7626">
      <w:pPr>
        <w:keepLines/>
        <w:rPr>
          <w:sz w:val="24"/>
          <w:szCs w:val="24"/>
        </w:rPr>
      </w:pPr>
      <w:r>
        <w:rPr>
          <w:sz w:val="24"/>
          <w:szCs w:val="24"/>
        </w:rPr>
        <w:tab/>
      </w:r>
      <w:r>
        <w:rPr>
          <w:sz w:val="24"/>
          <w:szCs w:val="24"/>
        </w:rPr>
        <w:tab/>
      </w:r>
      <w:r w:rsidR="000A7220">
        <w:rPr>
          <w:sz w:val="24"/>
          <w:szCs w:val="24"/>
        </w:rPr>
        <w:t xml:space="preserve"> </w:t>
      </w:r>
      <w:r w:rsidR="000A0662">
        <w:rPr>
          <w:sz w:val="24"/>
          <w:szCs w:val="24"/>
        </w:rPr>
        <w:t>To avoid referral of this matter to the Commission’s Bureau of Investigation and Enforcement for compliance</w:t>
      </w:r>
      <w:r w:rsidR="00B4329E" w:rsidRPr="00B4329E">
        <w:rPr>
          <w:iCs/>
          <w:sz w:val="24"/>
          <w:szCs w:val="24"/>
        </w:rPr>
        <w:t xml:space="preserve"> </w:t>
      </w:r>
      <w:r w:rsidR="00B4329E">
        <w:rPr>
          <w:iCs/>
          <w:sz w:val="24"/>
          <w:szCs w:val="24"/>
        </w:rPr>
        <w:t>of the Secretarial Letter dated July 31, 2023</w:t>
      </w:r>
      <w:r w:rsidR="00F06ED4">
        <w:rPr>
          <w:iCs/>
          <w:sz w:val="24"/>
          <w:szCs w:val="24"/>
        </w:rPr>
        <w:t>,</w:t>
      </w:r>
      <w:r w:rsidR="000A0662">
        <w:rPr>
          <w:sz w:val="24"/>
          <w:szCs w:val="24"/>
        </w:rPr>
        <w:t xml:space="preserve"> </w:t>
      </w:r>
      <w:r w:rsidR="004F71CE">
        <w:rPr>
          <w:sz w:val="24"/>
          <w:szCs w:val="24"/>
        </w:rPr>
        <w:t>the</w:t>
      </w:r>
      <w:r w:rsidR="000A0662">
        <w:rPr>
          <w:sz w:val="24"/>
          <w:szCs w:val="24"/>
        </w:rPr>
        <w:t xml:space="preserve"> Rail </w:t>
      </w:r>
      <w:r w:rsidR="00E84990">
        <w:rPr>
          <w:sz w:val="24"/>
          <w:szCs w:val="24"/>
        </w:rPr>
        <w:t>S</w:t>
      </w:r>
      <w:r w:rsidR="000A0662">
        <w:rPr>
          <w:sz w:val="24"/>
          <w:szCs w:val="24"/>
        </w:rPr>
        <w:t xml:space="preserve">afety Division </w:t>
      </w:r>
      <w:r w:rsidR="00B04775">
        <w:rPr>
          <w:sz w:val="24"/>
          <w:szCs w:val="24"/>
        </w:rPr>
        <w:t>of the Commission</w:t>
      </w:r>
      <w:r w:rsidR="00617E55">
        <w:rPr>
          <w:sz w:val="24"/>
          <w:szCs w:val="24"/>
        </w:rPr>
        <w:t>’s</w:t>
      </w:r>
      <w:r w:rsidR="00B04775">
        <w:rPr>
          <w:sz w:val="24"/>
          <w:szCs w:val="24"/>
        </w:rPr>
        <w:t xml:space="preserve"> Technical Utility Services </w:t>
      </w:r>
      <w:r w:rsidR="00E16DD2">
        <w:rPr>
          <w:sz w:val="24"/>
          <w:szCs w:val="24"/>
        </w:rPr>
        <w:t xml:space="preserve">Bureau </w:t>
      </w:r>
      <w:r w:rsidR="00617E55">
        <w:rPr>
          <w:sz w:val="24"/>
          <w:szCs w:val="24"/>
        </w:rPr>
        <w:t xml:space="preserve">recommends the following </w:t>
      </w:r>
      <w:r w:rsidR="00E16DD2">
        <w:rPr>
          <w:sz w:val="24"/>
          <w:szCs w:val="24"/>
        </w:rPr>
        <w:t>safety</w:t>
      </w:r>
      <w:r w:rsidR="004B5FEB">
        <w:rPr>
          <w:sz w:val="24"/>
          <w:szCs w:val="24"/>
        </w:rPr>
        <w:t>, maintenance</w:t>
      </w:r>
      <w:r w:rsidR="00E16DD2">
        <w:rPr>
          <w:sz w:val="24"/>
          <w:szCs w:val="24"/>
        </w:rPr>
        <w:t xml:space="preserve"> and compliance measures</w:t>
      </w:r>
      <w:r w:rsidR="00CF6275">
        <w:rPr>
          <w:sz w:val="24"/>
          <w:szCs w:val="24"/>
        </w:rPr>
        <w:t xml:space="preserve"> </w:t>
      </w:r>
      <w:proofErr w:type="gramStart"/>
      <w:r w:rsidR="00CF6275">
        <w:rPr>
          <w:sz w:val="24"/>
          <w:szCs w:val="24"/>
        </w:rPr>
        <w:t>be</w:t>
      </w:r>
      <w:proofErr w:type="gramEnd"/>
      <w:r w:rsidR="00CF6275">
        <w:rPr>
          <w:sz w:val="24"/>
          <w:szCs w:val="24"/>
        </w:rPr>
        <w:t xml:space="preserve"> completed</w:t>
      </w:r>
      <w:r w:rsidR="004B5FEB">
        <w:rPr>
          <w:sz w:val="24"/>
          <w:szCs w:val="24"/>
        </w:rPr>
        <w:t>.</w:t>
      </w:r>
      <w:r w:rsidR="00E16DD2">
        <w:rPr>
          <w:sz w:val="24"/>
          <w:szCs w:val="24"/>
        </w:rPr>
        <w:t xml:space="preserve"> </w:t>
      </w:r>
    </w:p>
    <w:p w14:paraId="0C637395" w14:textId="77777777" w:rsidR="00240D35" w:rsidRDefault="00240D35" w:rsidP="00AC7626">
      <w:pPr>
        <w:keepLines/>
        <w:rPr>
          <w:sz w:val="24"/>
          <w:szCs w:val="24"/>
        </w:rPr>
      </w:pPr>
    </w:p>
    <w:p w14:paraId="42F25007" w14:textId="14B6242B" w:rsidR="004666B2" w:rsidRDefault="004666B2" w:rsidP="00AC7626">
      <w:pPr>
        <w:keepLines/>
        <w:rPr>
          <w:sz w:val="24"/>
          <w:szCs w:val="24"/>
        </w:rPr>
      </w:pPr>
      <w:r>
        <w:rPr>
          <w:sz w:val="24"/>
          <w:szCs w:val="24"/>
        </w:rPr>
        <w:lastRenderedPageBreak/>
        <w:t xml:space="preserve">  </w:t>
      </w:r>
      <w:r>
        <w:rPr>
          <w:sz w:val="24"/>
          <w:szCs w:val="24"/>
        </w:rPr>
        <w:tab/>
        <w:t xml:space="preserve">  </w:t>
      </w:r>
      <w:r>
        <w:rPr>
          <w:sz w:val="24"/>
          <w:szCs w:val="24"/>
        </w:rPr>
        <w:tab/>
      </w:r>
      <w:r w:rsidR="005043DA">
        <w:rPr>
          <w:sz w:val="24"/>
          <w:szCs w:val="24"/>
        </w:rPr>
        <w:t>CSXT</w:t>
      </w:r>
      <w:r w:rsidR="00714709">
        <w:rPr>
          <w:sz w:val="24"/>
          <w:szCs w:val="24"/>
        </w:rPr>
        <w:t xml:space="preserve"> and NSRC</w:t>
      </w:r>
      <w:r w:rsidR="005043DA">
        <w:rPr>
          <w:sz w:val="24"/>
          <w:szCs w:val="24"/>
        </w:rPr>
        <w:t xml:space="preserve"> are </w:t>
      </w:r>
      <w:r w:rsidR="008431EB">
        <w:rPr>
          <w:sz w:val="24"/>
          <w:szCs w:val="24"/>
        </w:rPr>
        <w:t xml:space="preserve">directed to </w:t>
      </w:r>
      <w:r w:rsidR="00714709">
        <w:rPr>
          <w:sz w:val="24"/>
          <w:szCs w:val="24"/>
        </w:rPr>
        <w:t xml:space="preserve">1) </w:t>
      </w:r>
      <w:r w:rsidR="004B17FB">
        <w:rPr>
          <w:sz w:val="24"/>
          <w:szCs w:val="24"/>
        </w:rPr>
        <w:t xml:space="preserve">continue to </w:t>
      </w:r>
      <w:r w:rsidR="005043DA">
        <w:rPr>
          <w:sz w:val="24"/>
          <w:szCs w:val="24"/>
        </w:rPr>
        <w:t xml:space="preserve">provide flagging </w:t>
      </w:r>
      <w:r w:rsidR="00F971EE">
        <w:rPr>
          <w:sz w:val="24"/>
          <w:szCs w:val="24"/>
        </w:rPr>
        <w:t>at their sole cost</w:t>
      </w:r>
      <w:r w:rsidR="0034321F">
        <w:rPr>
          <w:sz w:val="24"/>
          <w:szCs w:val="24"/>
        </w:rPr>
        <w:t xml:space="preserve"> and expense</w:t>
      </w:r>
      <w:r w:rsidR="00F971EE">
        <w:rPr>
          <w:sz w:val="24"/>
          <w:szCs w:val="24"/>
        </w:rPr>
        <w:t xml:space="preserve">, </w:t>
      </w:r>
      <w:r w:rsidR="008431EB">
        <w:rPr>
          <w:sz w:val="24"/>
          <w:szCs w:val="24"/>
        </w:rPr>
        <w:t>to accommodate North East Borough</w:t>
      </w:r>
      <w:r w:rsidR="00C53604">
        <w:rPr>
          <w:sz w:val="24"/>
          <w:szCs w:val="24"/>
        </w:rPr>
        <w:t>’s paint crew</w:t>
      </w:r>
      <w:r w:rsidR="00714709">
        <w:rPr>
          <w:sz w:val="24"/>
          <w:szCs w:val="24"/>
        </w:rPr>
        <w:t>, and 2)</w:t>
      </w:r>
      <w:r w:rsidR="00752E6E">
        <w:rPr>
          <w:sz w:val="24"/>
          <w:szCs w:val="24"/>
        </w:rPr>
        <w:t xml:space="preserve"> </w:t>
      </w:r>
      <w:r w:rsidR="008B7A43">
        <w:rPr>
          <w:sz w:val="24"/>
          <w:szCs w:val="24"/>
        </w:rPr>
        <w:t xml:space="preserve">continue to </w:t>
      </w:r>
      <w:r w:rsidR="00E800D4">
        <w:rPr>
          <w:sz w:val="24"/>
          <w:szCs w:val="24"/>
        </w:rPr>
        <w:t>cu</w:t>
      </w:r>
      <w:r w:rsidR="008B7A43">
        <w:rPr>
          <w:sz w:val="24"/>
          <w:szCs w:val="24"/>
        </w:rPr>
        <w:t xml:space="preserve">t </w:t>
      </w:r>
      <w:r w:rsidR="00752E6E">
        <w:rPr>
          <w:sz w:val="24"/>
          <w:szCs w:val="24"/>
        </w:rPr>
        <w:t xml:space="preserve">the existing </w:t>
      </w:r>
      <w:r w:rsidR="00752E6E" w:rsidRPr="0020304D">
        <w:rPr>
          <w:sz w:val="24"/>
          <w:szCs w:val="24"/>
        </w:rPr>
        <w:t xml:space="preserve">brush and trees </w:t>
      </w:r>
      <w:r w:rsidR="00752E6E">
        <w:rPr>
          <w:sz w:val="24"/>
          <w:szCs w:val="24"/>
        </w:rPr>
        <w:t xml:space="preserve">which are </w:t>
      </w:r>
      <w:r w:rsidR="00752E6E" w:rsidRPr="0020304D">
        <w:rPr>
          <w:sz w:val="24"/>
          <w:szCs w:val="24"/>
        </w:rPr>
        <w:t xml:space="preserve">growing </w:t>
      </w:r>
      <w:r w:rsidR="008B7A43">
        <w:rPr>
          <w:sz w:val="24"/>
          <w:szCs w:val="24"/>
        </w:rPr>
        <w:t>within</w:t>
      </w:r>
      <w:r w:rsidR="00752E6E">
        <w:rPr>
          <w:sz w:val="24"/>
          <w:szCs w:val="24"/>
        </w:rPr>
        <w:t xml:space="preserve"> their shared common </w:t>
      </w:r>
      <w:r w:rsidR="00752E6E" w:rsidRPr="0020304D">
        <w:rPr>
          <w:sz w:val="24"/>
          <w:szCs w:val="24"/>
        </w:rPr>
        <w:t>property line between the two railroads</w:t>
      </w:r>
      <w:r w:rsidR="00752E6E">
        <w:rPr>
          <w:sz w:val="24"/>
          <w:szCs w:val="24"/>
        </w:rPr>
        <w:t>, as well as cutting the brush growing along their outermost property lines</w:t>
      </w:r>
      <w:r w:rsidR="008B7A43">
        <w:rPr>
          <w:sz w:val="24"/>
          <w:szCs w:val="24"/>
        </w:rPr>
        <w:t xml:space="preserve"> to improve vehicular sight distance</w:t>
      </w:r>
      <w:r w:rsidR="00602429">
        <w:rPr>
          <w:sz w:val="24"/>
          <w:szCs w:val="24"/>
        </w:rPr>
        <w:t>.</w:t>
      </w:r>
    </w:p>
    <w:p w14:paraId="4682D3A8" w14:textId="549897DF" w:rsidR="00BC1B11" w:rsidRDefault="000A7220" w:rsidP="001B37EF">
      <w:pPr>
        <w:keepLines/>
        <w:rPr>
          <w:sz w:val="24"/>
          <w:szCs w:val="24"/>
        </w:rPr>
      </w:pPr>
      <w:r>
        <w:rPr>
          <w:sz w:val="24"/>
          <w:szCs w:val="24"/>
        </w:rPr>
        <w:t xml:space="preserve">   </w:t>
      </w:r>
      <w:r>
        <w:rPr>
          <w:sz w:val="24"/>
          <w:szCs w:val="24"/>
        </w:rPr>
        <w:tab/>
      </w:r>
      <w:r>
        <w:rPr>
          <w:sz w:val="24"/>
          <w:szCs w:val="24"/>
        </w:rPr>
        <w:tab/>
      </w:r>
    </w:p>
    <w:p w14:paraId="34127D44" w14:textId="1109F32C" w:rsidR="003E48B1" w:rsidRDefault="00894C76" w:rsidP="00AE1819">
      <w:pPr>
        <w:keepLines/>
        <w:ind w:firstLine="1440"/>
        <w:rPr>
          <w:sz w:val="24"/>
          <w:szCs w:val="24"/>
        </w:rPr>
      </w:pPr>
      <w:r>
        <w:rPr>
          <w:sz w:val="24"/>
          <w:szCs w:val="24"/>
        </w:rPr>
        <w:t xml:space="preserve">CSXT and NSRC </w:t>
      </w:r>
      <w:r w:rsidR="00665458">
        <w:rPr>
          <w:sz w:val="24"/>
          <w:szCs w:val="24"/>
        </w:rPr>
        <w:t xml:space="preserve">are </w:t>
      </w:r>
      <w:r w:rsidR="002C42C6">
        <w:rPr>
          <w:sz w:val="24"/>
          <w:szCs w:val="24"/>
        </w:rPr>
        <w:t>directed to p</w:t>
      </w:r>
      <w:r w:rsidR="002C42C6" w:rsidRPr="002C42C6">
        <w:rPr>
          <w:sz w:val="24"/>
          <w:szCs w:val="24"/>
        </w:rPr>
        <w:t xml:space="preserve">rovide copies of </w:t>
      </w:r>
      <w:r w:rsidR="00665458">
        <w:rPr>
          <w:sz w:val="24"/>
          <w:szCs w:val="24"/>
        </w:rPr>
        <w:t>their</w:t>
      </w:r>
      <w:r w:rsidR="00665458" w:rsidRPr="002C42C6">
        <w:rPr>
          <w:sz w:val="24"/>
          <w:szCs w:val="24"/>
        </w:rPr>
        <w:t xml:space="preserve"> </w:t>
      </w:r>
      <w:r w:rsidR="002C42C6" w:rsidRPr="002C42C6">
        <w:rPr>
          <w:sz w:val="24"/>
          <w:szCs w:val="24"/>
        </w:rPr>
        <w:t>current situation and circuitry plans</w:t>
      </w:r>
      <w:r w:rsidR="002C42C6">
        <w:rPr>
          <w:sz w:val="24"/>
          <w:szCs w:val="24"/>
        </w:rPr>
        <w:t xml:space="preserve"> </w:t>
      </w:r>
      <w:r w:rsidR="003B36D4">
        <w:rPr>
          <w:sz w:val="24"/>
          <w:szCs w:val="24"/>
        </w:rPr>
        <w:t xml:space="preserve">for </w:t>
      </w:r>
      <w:r w:rsidR="002C42C6">
        <w:rPr>
          <w:sz w:val="24"/>
          <w:szCs w:val="24"/>
        </w:rPr>
        <w:t>the subject c</w:t>
      </w:r>
      <w:r w:rsidR="003B36D4">
        <w:rPr>
          <w:sz w:val="24"/>
          <w:szCs w:val="24"/>
        </w:rPr>
        <w:t>rossing</w:t>
      </w:r>
      <w:r w:rsidR="00B115FD" w:rsidRPr="00B115FD">
        <w:rPr>
          <w:sz w:val="24"/>
          <w:szCs w:val="24"/>
        </w:rPr>
        <w:t xml:space="preserve"> </w:t>
      </w:r>
      <w:r w:rsidR="00B115FD" w:rsidRPr="00605879">
        <w:rPr>
          <w:sz w:val="24"/>
          <w:szCs w:val="24"/>
        </w:rPr>
        <w:t>to the Commission, the Pennsylvania Department of Transportation and to North East Borough</w:t>
      </w:r>
      <w:r w:rsidR="00EE188F" w:rsidRPr="00EE188F">
        <w:rPr>
          <w:sz w:val="24"/>
          <w:szCs w:val="24"/>
        </w:rPr>
        <w:t xml:space="preserve"> </w:t>
      </w:r>
      <w:r w:rsidR="00EE188F">
        <w:rPr>
          <w:sz w:val="24"/>
          <w:szCs w:val="24"/>
        </w:rPr>
        <w:t>as per Numbered Paragraphs 9 and 10 of the Commission’s Secretarial Letter dated July 31, 2023</w:t>
      </w:r>
      <w:r w:rsidR="00D96678">
        <w:rPr>
          <w:sz w:val="24"/>
          <w:szCs w:val="24"/>
        </w:rPr>
        <w:t>.</w:t>
      </w:r>
      <w:r w:rsidR="00602429">
        <w:rPr>
          <w:sz w:val="24"/>
          <w:szCs w:val="24"/>
        </w:rPr>
        <w:t xml:space="preserve">  </w:t>
      </w:r>
    </w:p>
    <w:p w14:paraId="7D6892BE" w14:textId="77777777" w:rsidR="00D37887" w:rsidRDefault="00D37887" w:rsidP="001B37EF">
      <w:pPr>
        <w:keepLines/>
        <w:rPr>
          <w:sz w:val="24"/>
          <w:szCs w:val="24"/>
        </w:rPr>
      </w:pPr>
    </w:p>
    <w:p w14:paraId="7CA94B6A" w14:textId="2F0E08FD" w:rsidR="00D37887" w:rsidRDefault="00D37887" w:rsidP="001B37EF">
      <w:pPr>
        <w:keepLines/>
        <w:rPr>
          <w:sz w:val="24"/>
          <w:szCs w:val="24"/>
        </w:rPr>
      </w:pPr>
      <w:r>
        <w:rPr>
          <w:sz w:val="24"/>
          <w:szCs w:val="24"/>
        </w:rPr>
        <w:tab/>
      </w:r>
      <w:r>
        <w:rPr>
          <w:sz w:val="24"/>
          <w:szCs w:val="24"/>
        </w:rPr>
        <w:tab/>
      </w:r>
      <w:r w:rsidR="001F504D">
        <w:rPr>
          <w:sz w:val="24"/>
          <w:szCs w:val="24"/>
        </w:rPr>
        <w:t>North East Borough is directed to 1) refresh</w:t>
      </w:r>
      <w:r w:rsidR="00BC62A3">
        <w:rPr>
          <w:sz w:val="24"/>
          <w:szCs w:val="24"/>
        </w:rPr>
        <w:t>/repaint</w:t>
      </w:r>
      <w:r w:rsidR="001F504D">
        <w:rPr>
          <w:sz w:val="24"/>
          <w:szCs w:val="24"/>
        </w:rPr>
        <w:t xml:space="preserve"> the dynamic envelope pavement markings and stop bars as soon as possible, and 2) provide all parties a copy of the </w:t>
      </w:r>
      <w:r w:rsidR="001F504D" w:rsidRPr="001C1C8D">
        <w:rPr>
          <w:sz w:val="24"/>
          <w:szCs w:val="24"/>
        </w:rPr>
        <w:t>complete</w:t>
      </w:r>
      <w:r w:rsidR="001F504D">
        <w:rPr>
          <w:sz w:val="24"/>
          <w:szCs w:val="24"/>
        </w:rPr>
        <w:t>d</w:t>
      </w:r>
      <w:r w:rsidR="001F504D" w:rsidRPr="001C1C8D">
        <w:rPr>
          <w:sz w:val="24"/>
          <w:szCs w:val="24"/>
        </w:rPr>
        <w:t xml:space="preserve"> engineering traffic study </w:t>
      </w:r>
      <w:r w:rsidR="001F504D">
        <w:rPr>
          <w:sz w:val="24"/>
          <w:szCs w:val="24"/>
        </w:rPr>
        <w:t xml:space="preserve">with the </w:t>
      </w:r>
      <w:r w:rsidR="001F504D" w:rsidRPr="001C1C8D">
        <w:rPr>
          <w:sz w:val="24"/>
          <w:szCs w:val="24"/>
        </w:rPr>
        <w:t xml:space="preserve">recommended option </w:t>
      </w:r>
      <w:r w:rsidR="001F504D" w:rsidRPr="00C02D46">
        <w:rPr>
          <w:sz w:val="24"/>
          <w:szCs w:val="24"/>
        </w:rPr>
        <w:t>to reduce accidents and improve safety at the crossin</w:t>
      </w:r>
      <w:r w:rsidR="001F504D">
        <w:rPr>
          <w:sz w:val="24"/>
          <w:szCs w:val="24"/>
        </w:rPr>
        <w:t>g</w:t>
      </w:r>
      <w:r w:rsidR="00EE188F" w:rsidRPr="00EE188F">
        <w:rPr>
          <w:sz w:val="24"/>
          <w:szCs w:val="24"/>
        </w:rPr>
        <w:t xml:space="preserve"> </w:t>
      </w:r>
      <w:r w:rsidR="00EE188F">
        <w:rPr>
          <w:sz w:val="24"/>
          <w:szCs w:val="24"/>
        </w:rPr>
        <w:t xml:space="preserve">as per Numbered Paragraphs </w:t>
      </w:r>
      <w:r w:rsidR="00BC1B11">
        <w:rPr>
          <w:sz w:val="24"/>
          <w:szCs w:val="24"/>
        </w:rPr>
        <w:t>13</w:t>
      </w:r>
      <w:r w:rsidR="00EE188F">
        <w:rPr>
          <w:sz w:val="24"/>
          <w:szCs w:val="24"/>
        </w:rPr>
        <w:t xml:space="preserve"> and </w:t>
      </w:r>
      <w:r w:rsidR="00BC1B11">
        <w:rPr>
          <w:sz w:val="24"/>
          <w:szCs w:val="24"/>
        </w:rPr>
        <w:t>22</w:t>
      </w:r>
      <w:r w:rsidR="00EE188F">
        <w:rPr>
          <w:sz w:val="24"/>
          <w:szCs w:val="24"/>
        </w:rPr>
        <w:t xml:space="preserve"> </w:t>
      </w:r>
      <w:r w:rsidR="001134CA">
        <w:rPr>
          <w:sz w:val="24"/>
          <w:szCs w:val="24"/>
        </w:rPr>
        <w:t>of the Commission’s Secretarial Letter dated July 31, 2023</w:t>
      </w:r>
      <w:r w:rsidR="00EE188F">
        <w:rPr>
          <w:sz w:val="24"/>
          <w:szCs w:val="24"/>
        </w:rPr>
        <w:t xml:space="preserve">.  </w:t>
      </w:r>
    </w:p>
    <w:p w14:paraId="461B11AD" w14:textId="77777777" w:rsidR="003E48B1" w:rsidRDefault="003E48B1" w:rsidP="001B37EF">
      <w:pPr>
        <w:keepLines/>
        <w:rPr>
          <w:sz w:val="24"/>
          <w:szCs w:val="24"/>
        </w:rPr>
      </w:pPr>
    </w:p>
    <w:p w14:paraId="2976ADA9" w14:textId="485F65B7" w:rsidR="007077B3" w:rsidRDefault="00602429" w:rsidP="004666B2">
      <w:pPr>
        <w:keepLines/>
        <w:ind w:firstLine="1440"/>
        <w:rPr>
          <w:sz w:val="24"/>
          <w:szCs w:val="24"/>
        </w:rPr>
      </w:pPr>
      <w:r>
        <w:rPr>
          <w:sz w:val="24"/>
          <w:szCs w:val="24"/>
        </w:rPr>
        <w:t xml:space="preserve">CSXT is </w:t>
      </w:r>
      <w:r w:rsidR="00B5446B">
        <w:rPr>
          <w:sz w:val="24"/>
          <w:szCs w:val="24"/>
        </w:rPr>
        <w:t xml:space="preserve">further </w:t>
      </w:r>
      <w:r>
        <w:rPr>
          <w:sz w:val="24"/>
          <w:szCs w:val="24"/>
        </w:rPr>
        <w:t>directed</w:t>
      </w:r>
      <w:r w:rsidR="003B36D4">
        <w:rPr>
          <w:sz w:val="24"/>
          <w:szCs w:val="24"/>
        </w:rPr>
        <w:t xml:space="preserve"> to</w:t>
      </w:r>
      <w:r w:rsidR="007653E3">
        <w:rPr>
          <w:sz w:val="24"/>
          <w:szCs w:val="24"/>
        </w:rPr>
        <w:t xml:space="preserve"> maintain</w:t>
      </w:r>
      <w:r w:rsidR="00270AB6">
        <w:rPr>
          <w:sz w:val="24"/>
          <w:szCs w:val="24"/>
        </w:rPr>
        <w:t xml:space="preserve"> its crossing surface by</w:t>
      </w:r>
      <w:r w:rsidR="001B37EF" w:rsidRPr="001B37EF">
        <w:rPr>
          <w:sz w:val="24"/>
          <w:szCs w:val="24"/>
        </w:rPr>
        <w:t xml:space="preserve"> </w:t>
      </w:r>
      <w:r w:rsidR="00270AB6">
        <w:rPr>
          <w:sz w:val="24"/>
          <w:szCs w:val="24"/>
        </w:rPr>
        <w:t>securing</w:t>
      </w:r>
      <w:r w:rsidR="00270AB6" w:rsidRPr="001B37EF">
        <w:rPr>
          <w:sz w:val="24"/>
          <w:szCs w:val="24"/>
        </w:rPr>
        <w:t xml:space="preserve"> </w:t>
      </w:r>
      <w:r w:rsidR="001B37EF" w:rsidRPr="001B37EF">
        <w:rPr>
          <w:sz w:val="24"/>
          <w:szCs w:val="24"/>
        </w:rPr>
        <w:t xml:space="preserve">or </w:t>
      </w:r>
      <w:r w:rsidR="00270AB6">
        <w:rPr>
          <w:sz w:val="24"/>
          <w:szCs w:val="24"/>
        </w:rPr>
        <w:t>replacing</w:t>
      </w:r>
      <w:r w:rsidR="00270AB6" w:rsidRPr="001B37EF">
        <w:rPr>
          <w:sz w:val="24"/>
          <w:szCs w:val="24"/>
        </w:rPr>
        <w:t xml:space="preserve"> </w:t>
      </w:r>
      <w:r w:rsidR="001B37EF">
        <w:rPr>
          <w:sz w:val="24"/>
          <w:szCs w:val="24"/>
        </w:rPr>
        <w:t xml:space="preserve"> </w:t>
      </w:r>
      <w:r w:rsidR="008C0157">
        <w:rPr>
          <w:sz w:val="24"/>
          <w:szCs w:val="24"/>
        </w:rPr>
        <w:t xml:space="preserve">all </w:t>
      </w:r>
      <w:r>
        <w:rPr>
          <w:sz w:val="24"/>
          <w:szCs w:val="24"/>
        </w:rPr>
        <w:t>l</w:t>
      </w:r>
      <w:r w:rsidR="001B37EF" w:rsidRPr="001B37EF">
        <w:rPr>
          <w:sz w:val="24"/>
          <w:szCs w:val="24"/>
        </w:rPr>
        <w:t>oose timber</w:t>
      </w:r>
      <w:r w:rsidR="00270AB6">
        <w:rPr>
          <w:sz w:val="24"/>
          <w:szCs w:val="24"/>
        </w:rPr>
        <w:t>s</w:t>
      </w:r>
      <w:r w:rsidR="001B37EF" w:rsidRPr="001B37EF">
        <w:rPr>
          <w:sz w:val="24"/>
          <w:szCs w:val="24"/>
        </w:rPr>
        <w:t xml:space="preserve"> </w:t>
      </w:r>
      <w:r w:rsidR="001B37EF">
        <w:rPr>
          <w:sz w:val="24"/>
          <w:szCs w:val="24"/>
        </w:rPr>
        <w:t xml:space="preserve">and </w:t>
      </w:r>
      <w:r>
        <w:rPr>
          <w:sz w:val="24"/>
          <w:szCs w:val="24"/>
        </w:rPr>
        <w:t>tighten</w:t>
      </w:r>
      <w:r w:rsidR="002C6990">
        <w:rPr>
          <w:sz w:val="24"/>
          <w:szCs w:val="24"/>
        </w:rPr>
        <w:t>ing</w:t>
      </w:r>
      <w:r>
        <w:rPr>
          <w:sz w:val="24"/>
          <w:szCs w:val="24"/>
        </w:rPr>
        <w:t xml:space="preserve"> or </w:t>
      </w:r>
      <w:r w:rsidR="002C6990">
        <w:rPr>
          <w:sz w:val="24"/>
          <w:szCs w:val="24"/>
        </w:rPr>
        <w:t xml:space="preserve">replacing </w:t>
      </w:r>
      <w:r>
        <w:rPr>
          <w:sz w:val="24"/>
          <w:szCs w:val="24"/>
        </w:rPr>
        <w:t xml:space="preserve">any </w:t>
      </w:r>
      <w:r w:rsidR="001B37EF" w:rsidRPr="001B37EF">
        <w:rPr>
          <w:sz w:val="24"/>
          <w:szCs w:val="24"/>
        </w:rPr>
        <w:t>protruding bolt heads in the</w:t>
      </w:r>
      <w:r>
        <w:rPr>
          <w:sz w:val="24"/>
          <w:szCs w:val="24"/>
        </w:rPr>
        <w:t>ir</w:t>
      </w:r>
      <w:r w:rsidR="001B37EF" w:rsidRPr="001B37EF">
        <w:rPr>
          <w:sz w:val="24"/>
          <w:szCs w:val="24"/>
        </w:rPr>
        <w:t xml:space="preserve"> existing timber and asphalt crossing surface</w:t>
      </w:r>
      <w:r w:rsidR="00E10583">
        <w:rPr>
          <w:sz w:val="24"/>
          <w:szCs w:val="24"/>
        </w:rPr>
        <w:t>s</w:t>
      </w:r>
      <w:r w:rsidR="001134CA">
        <w:rPr>
          <w:sz w:val="24"/>
          <w:szCs w:val="24"/>
        </w:rPr>
        <w:t xml:space="preserve"> as per Numbered Paragraph 20</w:t>
      </w:r>
      <w:r w:rsidR="001134CA" w:rsidRPr="001134CA">
        <w:rPr>
          <w:sz w:val="24"/>
          <w:szCs w:val="24"/>
        </w:rPr>
        <w:t xml:space="preserve"> </w:t>
      </w:r>
      <w:r w:rsidR="001134CA">
        <w:rPr>
          <w:sz w:val="24"/>
          <w:szCs w:val="24"/>
        </w:rPr>
        <w:t>of the Commission’s Secretarial Letter dated July 31, 2023</w:t>
      </w:r>
      <w:r w:rsidR="002C42C6">
        <w:rPr>
          <w:sz w:val="24"/>
          <w:szCs w:val="24"/>
        </w:rPr>
        <w:t xml:space="preserve">. </w:t>
      </w:r>
      <w:r w:rsidR="00862756">
        <w:rPr>
          <w:sz w:val="24"/>
          <w:szCs w:val="24"/>
        </w:rPr>
        <w:t xml:space="preserve"> </w:t>
      </w:r>
      <w:r w:rsidR="00862756">
        <w:rPr>
          <w:sz w:val="24"/>
          <w:szCs w:val="24"/>
        </w:rPr>
        <w:tab/>
        <w:t xml:space="preserve">  </w:t>
      </w:r>
      <w:r w:rsidR="00862756">
        <w:rPr>
          <w:sz w:val="24"/>
          <w:szCs w:val="24"/>
        </w:rPr>
        <w:tab/>
      </w:r>
      <w:r w:rsidR="00545739">
        <w:rPr>
          <w:sz w:val="24"/>
          <w:szCs w:val="24"/>
        </w:rPr>
        <w:t xml:space="preserve"> </w:t>
      </w:r>
    </w:p>
    <w:p w14:paraId="0D1232BE" w14:textId="77777777" w:rsidR="006D56CB" w:rsidRDefault="006D56CB" w:rsidP="0020304D">
      <w:pPr>
        <w:keepLines/>
        <w:rPr>
          <w:sz w:val="24"/>
          <w:szCs w:val="24"/>
        </w:rPr>
      </w:pPr>
    </w:p>
    <w:p w14:paraId="1745ED5D" w14:textId="04DAFDE7" w:rsidR="006D56CB" w:rsidRPr="003D61F9" w:rsidRDefault="006D56CB" w:rsidP="000D4459">
      <w:pPr>
        <w:keepLines/>
        <w:rPr>
          <w:iCs/>
          <w:sz w:val="24"/>
          <w:szCs w:val="24"/>
        </w:rPr>
      </w:pPr>
      <w:r>
        <w:rPr>
          <w:sz w:val="24"/>
          <w:szCs w:val="24"/>
        </w:rPr>
        <w:t xml:space="preserve"> </w:t>
      </w:r>
      <w:r>
        <w:rPr>
          <w:sz w:val="24"/>
          <w:szCs w:val="24"/>
        </w:rPr>
        <w:tab/>
        <w:t xml:space="preserve"> </w:t>
      </w:r>
      <w:r>
        <w:rPr>
          <w:sz w:val="24"/>
          <w:szCs w:val="24"/>
        </w:rPr>
        <w:tab/>
        <w:t xml:space="preserve">The </w:t>
      </w:r>
      <w:r w:rsidR="00B5446B">
        <w:rPr>
          <w:sz w:val="24"/>
          <w:szCs w:val="24"/>
        </w:rPr>
        <w:t xml:space="preserve">Rail Safety </w:t>
      </w:r>
      <w:r w:rsidR="00E84990">
        <w:rPr>
          <w:sz w:val="24"/>
          <w:szCs w:val="24"/>
        </w:rPr>
        <w:t>Division</w:t>
      </w:r>
      <w:r w:rsidR="00B5446B">
        <w:rPr>
          <w:sz w:val="24"/>
          <w:szCs w:val="24"/>
        </w:rPr>
        <w:t xml:space="preserve"> </w:t>
      </w:r>
      <w:r w:rsidR="007C6463">
        <w:rPr>
          <w:sz w:val="24"/>
          <w:szCs w:val="24"/>
        </w:rPr>
        <w:t xml:space="preserve">directs </w:t>
      </w:r>
      <w:r>
        <w:rPr>
          <w:sz w:val="24"/>
          <w:szCs w:val="24"/>
        </w:rPr>
        <w:t xml:space="preserve">the parties to complete the above tasks </w:t>
      </w:r>
      <w:r w:rsidR="008165B9">
        <w:rPr>
          <w:sz w:val="24"/>
          <w:szCs w:val="24"/>
        </w:rPr>
        <w:t xml:space="preserve">on or before </w:t>
      </w:r>
      <w:r w:rsidR="00BC62A3">
        <w:rPr>
          <w:sz w:val="24"/>
          <w:szCs w:val="24"/>
        </w:rPr>
        <w:t>July 13</w:t>
      </w:r>
      <w:r w:rsidR="007773EF">
        <w:rPr>
          <w:sz w:val="24"/>
          <w:szCs w:val="24"/>
        </w:rPr>
        <w:t>, 2026</w:t>
      </w:r>
      <w:r w:rsidR="008165B9">
        <w:rPr>
          <w:sz w:val="24"/>
          <w:szCs w:val="24"/>
        </w:rPr>
        <w:t xml:space="preserve">, </w:t>
      </w:r>
      <w:r w:rsidR="00E84990">
        <w:rPr>
          <w:sz w:val="24"/>
          <w:szCs w:val="24"/>
        </w:rPr>
        <w:t>to</w:t>
      </w:r>
      <w:r w:rsidR="00F01189">
        <w:rPr>
          <w:sz w:val="24"/>
          <w:szCs w:val="24"/>
        </w:rPr>
        <w:t xml:space="preserve"> </w:t>
      </w:r>
      <w:r w:rsidR="00596C02">
        <w:rPr>
          <w:sz w:val="24"/>
          <w:szCs w:val="24"/>
        </w:rPr>
        <w:t xml:space="preserve">avoid </w:t>
      </w:r>
      <w:r w:rsidR="00F01189">
        <w:rPr>
          <w:sz w:val="24"/>
          <w:szCs w:val="24"/>
        </w:rPr>
        <w:t xml:space="preserve">the necessity of additional </w:t>
      </w:r>
      <w:r w:rsidR="002305F9">
        <w:rPr>
          <w:sz w:val="24"/>
          <w:szCs w:val="24"/>
        </w:rPr>
        <w:t>action</w:t>
      </w:r>
      <w:r w:rsidR="000E66C0">
        <w:rPr>
          <w:sz w:val="24"/>
          <w:szCs w:val="24"/>
        </w:rPr>
        <w:t>s taken</w:t>
      </w:r>
      <w:r w:rsidR="002305F9">
        <w:rPr>
          <w:sz w:val="24"/>
          <w:szCs w:val="24"/>
        </w:rPr>
        <w:t xml:space="preserve"> by the </w:t>
      </w:r>
      <w:r w:rsidR="00F01189">
        <w:rPr>
          <w:sz w:val="24"/>
          <w:szCs w:val="24"/>
        </w:rPr>
        <w:t>Commission</w:t>
      </w:r>
      <w:r w:rsidR="000E66C0">
        <w:rPr>
          <w:sz w:val="24"/>
          <w:szCs w:val="24"/>
        </w:rPr>
        <w:t xml:space="preserve"> and to </w:t>
      </w:r>
      <w:r w:rsidR="00DA621F">
        <w:rPr>
          <w:sz w:val="24"/>
          <w:szCs w:val="24"/>
        </w:rPr>
        <w:t>continue to</w:t>
      </w:r>
      <w:r w:rsidR="00135658">
        <w:rPr>
          <w:sz w:val="24"/>
          <w:szCs w:val="24"/>
        </w:rPr>
        <w:t xml:space="preserve"> </w:t>
      </w:r>
      <w:r w:rsidR="000E66C0">
        <w:rPr>
          <w:sz w:val="24"/>
          <w:szCs w:val="24"/>
        </w:rPr>
        <w:t>promote public safety</w:t>
      </w:r>
      <w:r w:rsidR="00923812">
        <w:rPr>
          <w:sz w:val="24"/>
          <w:szCs w:val="24"/>
        </w:rPr>
        <w:t xml:space="preserve"> </w:t>
      </w:r>
      <w:r w:rsidR="00135658">
        <w:rPr>
          <w:sz w:val="24"/>
          <w:szCs w:val="24"/>
        </w:rPr>
        <w:t>at</w:t>
      </w:r>
      <w:r w:rsidR="000D4459">
        <w:rPr>
          <w:sz w:val="24"/>
          <w:szCs w:val="24"/>
        </w:rPr>
        <w:t xml:space="preserve"> the </w:t>
      </w:r>
      <w:r w:rsidR="000D4459" w:rsidRPr="009553B9">
        <w:rPr>
          <w:iCs/>
          <w:sz w:val="24"/>
          <w:szCs w:val="24"/>
        </w:rPr>
        <w:t>public crossing (DOT 524 029 W)</w:t>
      </w:r>
      <w:r w:rsidR="000D4459">
        <w:rPr>
          <w:iCs/>
          <w:sz w:val="24"/>
          <w:szCs w:val="24"/>
        </w:rPr>
        <w:t>.</w:t>
      </w:r>
      <w:r w:rsidR="007773EF">
        <w:rPr>
          <w:sz w:val="24"/>
          <w:szCs w:val="24"/>
        </w:rPr>
        <w:t xml:space="preserve"> </w:t>
      </w:r>
    </w:p>
    <w:p w14:paraId="7883B1B5" w14:textId="77777777" w:rsidR="00BC7F16" w:rsidRDefault="00BC7F16" w:rsidP="0020304D">
      <w:pPr>
        <w:keepLines/>
        <w:rPr>
          <w:sz w:val="24"/>
          <w:szCs w:val="24"/>
        </w:rPr>
      </w:pPr>
    </w:p>
    <w:p w14:paraId="6C21ABF4" w14:textId="5A5194D2" w:rsidR="00BC7F16" w:rsidRDefault="0014395A" w:rsidP="004666B2">
      <w:pPr>
        <w:keepLines/>
        <w:ind w:firstLine="1440"/>
        <w:rPr>
          <w:sz w:val="24"/>
          <w:szCs w:val="24"/>
        </w:rPr>
      </w:pPr>
      <w:r>
        <w:rPr>
          <w:sz w:val="24"/>
          <w:szCs w:val="24"/>
        </w:rPr>
        <w:t>Following the Ju</w:t>
      </w:r>
      <w:r w:rsidR="00BC62A3">
        <w:rPr>
          <w:sz w:val="24"/>
          <w:szCs w:val="24"/>
        </w:rPr>
        <w:t>ly</w:t>
      </w:r>
      <w:r>
        <w:rPr>
          <w:sz w:val="24"/>
          <w:szCs w:val="24"/>
        </w:rPr>
        <w:t xml:space="preserve"> </w:t>
      </w:r>
      <w:r w:rsidR="00BC62A3">
        <w:rPr>
          <w:sz w:val="24"/>
          <w:szCs w:val="24"/>
        </w:rPr>
        <w:t>13</w:t>
      </w:r>
      <w:r>
        <w:rPr>
          <w:sz w:val="24"/>
          <w:szCs w:val="24"/>
        </w:rPr>
        <w:t xml:space="preserve">, </w:t>
      </w:r>
      <w:proofErr w:type="gramStart"/>
      <w:r>
        <w:rPr>
          <w:sz w:val="24"/>
          <w:szCs w:val="24"/>
        </w:rPr>
        <w:t>2026</w:t>
      </w:r>
      <w:proofErr w:type="gramEnd"/>
      <w:r>
        <w:rPr>
          <w:sz w:val="24"/>
          <w:szCs w:val="24"/>
        </w:rPr>
        <w:t xml:space="preserve"> date</w:t>
      </w:r>
      <w:r w:rsidR="00654FDB">
        <w:rPr>
          <w:sz w:val="24"/>
          <w:szCs w:val="24"/>
        </w:rPr>
        <w:t>,</w:t>
      </w:r>
      <w:r w:rsidRPr="000C4EFA">
        <w:rPr>
          <w:sz w:val="24"/>
          <w:szCs w:val="24"/>
        </w:rPr>
        <w:t xml:space="preserve"> </w:t>
      </w:r>
      <w:r>
        <w:rPr>
          <w:sz w:val="24"/>
          <w:szCs w:val="24"/>
        </w:rPr>
        <w:t>a</w:t>
      </w:r>
      <w:r w:rsidR="00BC7F16">
        <w:rPr>
          <w:sz w:val="24"/>
          <w:szCs w:val="24"/>
        </w:rPr>
        <w:t xml:space="preserve"> </w:t>
      </w:r>
      <w:r w:rsidR="00BC7F16" w:rsidRPr="000C4EFA">
        <w:rPr>
          <w:sz w:val="24"/>
          <w:szCs w:val="24"/>
        </w:rPr>
        <w:t>Commission</w:t>
      </w:r>
      <w:r w:rsidR="00BC7F16">
        <w:rPr>
          <w:sz w:val="24"/>
          <w:szCs w:val="24"/>
        </w:rPr>
        <w:t xml:space="preserve"> staff engineer</w:t>
      </w:r>
      <w:r w:rsidR="00BC7F16" w:rsidRPr="000C4EFA">
        <w:rPr>
          <w:sz w:val="24"/>
          <w:szCs w:val="24"/>
        </w:rPr>
        <w:t xml:space="preserve"> will schedul</w:t>
      </w:r>
      <w:r w:rsidR="0089093F">
        <w:rPr>
          <w:sz w:val="24"/>
          <w:szCs w:val="24"/>
        </w:rPr>
        <w:t>e</w:t>
      </w:r>
      <w:r w:rsidR="00BC7F16" w:rsidRPr="000C4EFA">
        <w:rPr>
          <w:sz w:val="24"/>
          <w:szCs w:val="24"/>
        </w:rPr>
        <w:t xml:space="preserve"> a </w:t>
      </w:r>
      <w:r w:rsidR="0089093F">
        <w:rPr>
          <w:sz w:val="24"/>
          <w:szCs w:val="24"/>
        </w:rPr>
        <w:t>virtual</w:t>
      </w:r>
      <w:r w:rsidR="00BC7F16" w:rsidRPr="000C4EFA">
        <w:rPr>
          <w:sz w:val="24"/>
          <w:szCs w:val="24"/>
        </w:rPr>
        <w:t xml:space="preserve"> </w:t>
      </w:r>
      <w:r w:rsidR="00367626">
        <w:rPr>
          <w:sz w:val="24"/>
          <w:szCs w:val="24"/>
        </w:rPr>
        <w:t xml:space="preserve">Microsoft </w:t>
      </w:r>
      <w:r w:rsidR="00BC7F16" w:rsidRPr="000C4EFA">
        <w:rPr>
          <w:sz w:val="24"/>
          <w:szCs w:val="24"/>
        </w:rPr>
        <w:t>Teams meeting with all parties</w:t>
      </w:r>
      <w:r w:rsidR="0089093F">
        <w:rPr>
          <w:sz w:val="24"/>
          <w:szCs w:val="24"/>
        </w:rPr>
        <w:t xml:space="preserve"> of record</w:t>
      </w:r>
      <w:r w:rsidR="00BC7F16" w:rsidRPr="000C4EFA">
        <w:rPr>
          <w:sz w:val="24"/>
          <w:szCs w:val="24"/>
        </w:rPr>
        <w:t xml:space="preserve"> to </w:t>
      </w:r>
      <w:r w:rsidR="0091400D">
        <w:rPr>
          <w:sz w:val="24"/>
          <w:szCs w:val="24"/>
        </w:rPr>
        <w:t>further</w:t>
      </w:r>
      <w:r w:rsidR="00614195">
        <w:rPr>
          <w:sz w:val="24"/>
          <w:szCs w:val="24"/>
        </w:rPr>
        <w:t xml:space="preserve"> </w:t>
      </w:r>
      <w:r w:rsidR="00BC7F16" w:rsidRPr="000C4EFA">
        <w:rPr>
          <w:sz w:val="24"/>
          <w:szCs w:val="24"/>
        </w:rPr>
        <w:t>discuss</w:t>
      </w:r>
      <w:r w:rsidR="0091400D">
        <w:rPr>
          <w:sz w:val="24"/>
          <w:szCs w:val="24"/>
        </w:rPr>
        <w:t xml:space="preserve"> the</w:t>
      </w:r>
      <w:r w:rsidR="00BC7F16" w:rsidRPr="000C4EFA">
        <w:rPr>
          <w:sz w:val="24"/>
          <w:szCs w:val="24"/>
        </w:rPr>
        <w:t xml:space="preserve"> </w:t>
      </w:r>
      <w:r w:rsidR="00614195">
        <w:rPr>
          <w:sz w:val="24"/>
          <w:szCs w:val="24"/>
        </w:rPr>
        <w:t>implementation</w:t>
      </w:r>
      <w:r w:rsidR="00BC7F16" w:rsidRPr="000C4EFA">
        <w:rPr>
          <w:sz w:val="24"/>
          <w:szCs w:val="24"/>
        </w:rPr>
        <w:t xml:space="preserve"> </w:t>
      </w:r>
      <w:r w:rsidR="00834A0C">
        <w:rPr>
          <w:sz w:val="24"/>
          <w:szCs w:val="24"/>
        </w:rPr>
        <w:t xml:space="preserve">of </w:t>
      </w:r>
      <w:r w:rsidR="002E1049">
        <w:rPr>
          <w:sz w:val="24"/>
          <w:szCs w:val="24"/>
        </w:rPr>
        <w:t xml:space="preserve">the </w:t>
      </w:r>
      <w:r w:rsidR="00BC7F16" w:rsidRPr="000C4EFA">
        <w:rPr>
          <w:sz w:val="24"/>
          <w:szCs w:val="24"/>
        </w:rPr>
        <w:t>safety improvement</w:t>
      </w:r>
      <w:r w:rsidR="00834A0C">
        <w:rPr>
          <w:sz w:val="24"/>
          <w:szCs w:val="24"/>
        </w:rPr>
        <w:t>s</w:t>
      </w:r>
      <w:r w:rsidR="00884C2F">
        <w:rPr>
          <w:sz w:val="24"/>
          <w:szCs w:val="24"/>
        </w:rPr>
        <w:t xml:space="preserve"> recommend</w:t>
      </w:r>
      <w:r w:rsidR="0055578E">
        <w:rPr>
          <w:sz w:val="24"/>
          <w:szCs w:val="24"/>
        </w:rPr>
        <w:t>ed</w:t>
      </w:r>
      <w:r w:rsidR="00884C2F">
        <w:rPr>
          <w:sz w:val="24"/>
          <w:szCs w:val="24"/>
        </w:rPr>
        <w:t xml:space="preserve"> </w:t>
      </w:r>
      <w:r w:rsidR="002E1049">
        <w:rPr>
          <w:sz w:val="24"/>
          <w:szCs w:val="24"/>
        </w:rPr>
        <w:t>in</w:t>
      </w:r>
      <w:r w:rsidR="00884C2F">
        <w:rPr>
          <w:sz w:val="24"/>
          <w:szCs w:val="24"/>
        </w:rPr>
        <w:t xml:space="preserve"> North East Borough’s </w:t>
      </w:r>
      <w:r w:rsidR="00884C2F" w:rsidRPr="001C1C8D">
        <w:rPr>
          <w:sz w:val="24"/>
          <w:szCs w:val="24"/>
        </w:rPr>
        <w:t>engineering traffic study</w:t>
      </w:r>
      <w:r w:rsidR="00884C2F">
        <w:rPr>
          <w:sz w:val="24"/>
          <w:szCs w:val="24"/>
        </w:rPr>
        <w:t xml:space="preserve"> </w:t>
      </w:r>
      <w:r w:rsidR="00BC7F16" w:rsidRPr="000C4EFA">
        <w:rPr>
          <w:sz w:val="24"/>
          <w:szCs w:val="24"/>
        </w:rPr>
        <w:t>and the</w:t>
      </w:r>
      <w:r w:rsidR="009016EC">
        <w:rPr>
          <w:sz w:val="24"/>
          <w:szCs w:val="24"/>
        </w:rPr>
        <w:t xml:space="preserve"> potential</w:t>
      </w:r>
      <w:r w:rsidR="00CA2BD3">
        <w:rPr>
          <w:sz w:val="24"/>
          <w:szCs w:val="24"/>
        </w:rPr>
        <w:t xml:space="preserve"> </w:t>
      </w:r>
      <w:r w:rsidR="00BC7F16" w:rsidRPr="000C4EFA">
        <w:rPr>
          <w:sz w:val="24"/>
          <w:szCs w:val="24"/>
        </w:rPr>
        <w:t xml:space="preserve">filing </w:t>
      </w:r>
      <w:r w:rsidR="002E1049">
        <w:rPr>
          <w:sz w:val="24"/>
          <w:szCs w:val="24"/>
        </w:rPr>
        <w:t xml:space="preserve">of </w:t>
      </w:r>
      <w:r w:rsidR="00CA2BD3">
        <w:rPr>
          <w:sz w:val="24"/>
          <w:szCs w:val="24"/>
        </w:rPr>
        <w:t xml:space="preserve">a </w:t>
      </w:r>
      <w:r w:rsidR="00BC7F16" w:rsidRPr="000C4EFA">
        <w:rPr>
          <w:sz w:val="24"/>
          <w:szCs w:val="24"/>
        </w:rPr>
        <w:t>new application</w:t>
      </w:r>
      <w:r w:rsidR="002853DC">
        <w:rPr>
          <w:sz w:val="24"/>
          <w:szCs w:val="24"/>
        </w:rPr>
        <w:t>.</w:t>
      </w:r>
    </w:p>
    <w:p w14:paraId="13EC0C35" w14:textId="49C24DD4" w:rsidR="003F70DD" w:rsidRDefault="003F70DD" w:rsidP="0020304D">
      <w:pPr>
        <w:keepLines/>
        <w:rPr>
          <w:sz w:val="24"/>
          <w:szCs w:val="24"/>
        </w:rPr>
      </w:pPr>
      <w:r>
        <w:rPr>
          <w:sz w:val="24"/>
          <w:szCs w:val="24"/>
        </w:rPr>
        <w:t xml:space="preserve">  </w:t>
      </w:r>
      <w:r>
        <w:rPr>
          <w:sz w:val="24"/>
          <w:szCs w:val="24"/>
        </w:rPr>
        <w:tab/>
      </w:r>
      <w:r w:rsidR="003365EC">
        <w:rPr>
          <w:sz w:val="24"/>
          <w:szCs w:val="24"/>
        </w:rPr>
        <w:t xml:space="preserve"> </w:t>
      </w:r>
    </w:p>
    <w:p w14:paraId="2C5F71B9" w14:textId="403D103C" w:rsidR="00DD2828" w:rsidRDefault="00DF3ED0" w:rsidP="0020304D">
      <w:pPr>
        <w:keepLines/>
        <w:rPr>
          <w:sz w:val="24"/>
          <w:szCs w:val="24"/>
        </w:rPr>
      </w:pPr>
      <w:r>
        <w:rPr>
          <w:sz w:val="24"/>
          <w:szCs w:val="24"/>
        </w:rPr>
        <w:t xml:space="preserve">  </w:t>
      </w:r>
      <w:r>
        <w:rPr>
          <w:sz w:val="24"/>
          <w:szCs w:val="24"/>
        </w:rPr>
        <w:tab/>
        <w:t xml:space="preserve">  </w:t>
      </w:r>
      <w:r>
        <w:rPr>
          <w:sz w:val="24"/>
          <w:szCs w:val="24"/>
        </w:rPr>
        <w:tab/>
      </w:r>
      <w:r w:rsidRPr="00DF3ED0">
        <w:rPr>
          <w:sz w:val="24"/>
          <w:szCs w:val="24"/>
        </w:rPr>
        <w:t xml:space="preserve">The Parties are reminded that failure to comply with any Order or Secretarial Letter in this proceeding may result in an enforcement action seeking civil penalties and/or other sanctions pursuant to 66 Pa. C.S. § 3301. All formal documents must be filed with the Secretary of the Commission. Documents must be eFiled, mailed or hand delivered. All filings should be addressed to the Secretary, PA Public Utility Commission, 400 North Street, Harrisburg, PA 17120. The Commission will not accept documents delivered by fax or by e-mail. Parties are encouraged to file formal documents by eFiling with the Secretary of the Commission by opening an eFiling account through the Commission’s website (the account is free of charge) and accepting eservice at </w:t>
      </w:r>
      <w:hyperlink r:id="rId9" w:history="1">
        <w:r w:rsidR="00DD2828" w:rsidRPr="001701D9">
          <w:rPr>
            <w:rStyle w:val="Hyperlink"/>
            <w:sz w:val="24"/>
            <w:szCs w:val="24"/>
          </w:rPr>
          <w:t>https://www.puc.pa.gov/filing-resources/efiling/</w:t>
        </w:r>
      </w:hyperlink>
      <w:r w:rsidRPr="00DF3ED0">
        <w:rPr>
          <w:sz w:val="24"/>
          <w:szCs w:val="24"/>
        </w:rPr>
        <w:t xml:space="preserve">. </w:t>
      </w:r>
    </w:p>
    <w:p w14:paraId="5E8F3F77" w14:textId="77777777" w:rsidR="00DD2828" w:rsidRDefault="00DD2828" w:rsidP="0020304D">
      <w:pPr>
        <w:keepLines/>
        <w:rPr>
          <w:sz w:val="24"/>
          <w:szCs w:val="24"/>
        </w:rPr>
      </w:pPr>
    </w:p>
    <w:p w14:paraId="04AE5B1D" w14:textId="77777777" w:rsidR="00A06BAF" w:rsidRDefault="00A06BAF" w:rsidP="0020304D">
      <w:pPr>
        <w:keepLines/>
        <w:rPr>
          <w:sz w:val="24"/>
          <w:szCs w:val="24"/>
        </w:rPr>
      </w:pPr>
    </w:p>
    <w:p w14:paraId="515398CC" w14:textId="77777777" w:rsidR="00A06BAF" w:rsidRDefault="00A06BAF" w:rsidP="0020304D">
      <w:pPr>
        <w:keepLines/>
        <w:rPr>
          <w:sz w:val="24"/>
          <w:szCs w:val="24"/>
        </w:rPr>
      </w:pPr>
    </w:p>
    <w:p w14:paraId="7EC2DF71" w14:textId="77777777" w:rsidR="00A06BAF" w:rsidRDefault="00A06BAF" w:rsidP="0020304D">
      <w:pPr>
        <w:keepLines/>
        <w:rPr>
          <w:sz w:val="24"/>
          <w:szCs w:val="24"/>
        </w:rPr>
      </w:pPr>
    </w:p>
    <w:p w14:paraId="62675F08" w14:textId="77777777" w:rsidR="00A06BAF" w:rsidRDefault="00A06BAF" w:rsidP="0020304D">
      <w:pPr>
        <w:keepLines/>
        <w:rPr>
          <w:sz w:val="24"/>
          <w:szCs w:val="24"/>
        </w:rPr>
      </w:pPr>
    </w:p>
    <w:p w14:paraId="3F009559" w14:textId="77777777" w:rsidR="00A06BAF" w:rsidRDefault="00A06BAF" w:rsidP="0020304D">
      <w:pPr>
        <w:keepLines/>
        <w:rPr>
          <w:sz w:val="24"/>
          <w:szCs w:val="24"/>
        </w:rPr>
      </w:pPr>
    </w:p>
    <w:p w14:paraId="4FD804BF" w14:textId="52EBA121" w:rsidR="00DD2828" w:rsidRDefault="00DD2828" w:rsidP="0020304D">
      <w:pPr>
        <w:keepLines/>
        <w:rPr>
          <w:sz w:val="24"/>
          <w:szCs w:val="24"/>
        </w:rPr>
      </w:pPr>
      <w:r>
        <w:rPr>
          <w:sz w:val="24"/>
          <w:szCs w:val="24"/>
        </w:rPr>
        <w:lastRenderedPageBreak/>
        <w:t xml:space="preserve">  </w:t>
      </w:r>
      <w:r>
        <w:rPr>
          <w:sz w:val="24"/>
          <w:szCs w:val="24"/>
        </w:rPr>
        <w:tab/>
        <w:t xml:space="preserve">  </w:t>
      </w:r>
      <w:r>
        <w:rPr>
          <w:sz w:val="24"/>
          <w:szCs w:val="24"/>
        </w:rPr>
        <w:tab/>
      </w:r>
      <w:r w:rsidR="00DF3ED0" w:rsidRPr="00DF3ED0">
        <w:rPr>
          <w:sz w:val="24"/>
          <w:szCs w:val="24"/>
        </w:rPr>
        <w:t xml:space="preserve">If your filing contains confidential material, you are required to file </w:t>
      </w:r>
      <w:proofErr w:type="gramStart"/>
      <w:r w:rsidR="00DF3ED0" w:rsidRPr="00DF3ED0">
        <w:rPr>
          <w:sz w:val="24"/>
          <w:szCs w:val="24"/>
        </w:rPr>
        <w:t>by</w:t>
      </w:r>
      <w:proofErr w:type="gramEnd"/>
      <w:r w:rsidR="00DF3ED0" w:rsidRPr="00DF3ED0">
        <w:rPr>
          <w:sz w:val="24"/>
          <w:szCs w:val="24"/>
        </w:rPr>
        <w:t xml:space="preserve"> overnight delivery to ensure the timely filing of your submission. There are certain filings that cannot be eFiled, such as filings containing confidential or proprietary material. These must be submitted to the Secretary by overnight delivery, priority, or certified mail to allow tracking of your filing. </w:t>
      </w:r>
    </w:p>
    <w:p w14:paraId="49D0CE8D" w14:textId="77777777" w:rsidR="00DD2828" w:rsidRDefault="00DD2828" w:rsidP="0020304D">
      <w:pPr>
        <w:keepLines/>
        <w:rPr>
          <w:sz w:val="24"/>
          <w:szCs w:val="24"/>
        </w:rPr>
      </w:pPr>
    </w:p>
    <w:p w14:paraId="59D070CD" w14:textId="5F09FA21" w:rsidR="00251918" w:rsidRDefault="00DD2828" w:rsidP="00DD2828">
      <w:pPr>
        <w:keepLines/>
        <w:rPr>
          <w:sz w:val="24"/>
          <w:szCs w:val="24"/>
        </w:rPr>
      </w:pPr>
      <w:r>
        <w:rPr>
          <w:sz w:val="24"/>
          <w:szCs w:val="24"/>
        </w:rPr>
        <w:t xml:space="preserve">  </w:t>
      </w:r>
      <w:r>
        <w:rPr>
          <w:sz w:val="24"/>
          <w:szCs w:val="24"/>
        </w:rPr>
        <w:tab/>
        <w:t xml:space="preserve">  </w:t>
      </w:r>
      <w:r>
        <w:rPr>
          <w:sz w:val="24"/>
          <w:szCs w:val="24"/>
        </w:rPr>
        <w:tab/>
      </w:r>
    </w:p>
    <w:p w14:paraId="4110C7E7" w14:textId="77777777" w:rsidR="00A06BAF" w:rsidRPr="00082B92" w:rsidRDefault="00A06BAF" w:rsidP="00DD2828">
      <w:pPr>
        <w:keepLines/>
        <w:rPr>
          <w:sz w:val="24"/>
          <w:szCs w:val="24"/>
        </w:rPr>
      </w:pPr>
    </w:p>
    <w:p w14:paraId="398A655D" w14:textId="77777777" w:rsidR="00747931" w:rsidRPr="00FA0A92" w:rsidRDefault="00443FB9" w:rsidP="00747931">
      <w:pPr>
        <w:rPr>
          <w:sz w:val="23"/>
          <w:szCs w:val="23"/>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00747931" w:rsidRPr="00FA0A92">
        <w:rPr>
          <w:sz w:val="23"/>
          <w:szCs w:val="23"/>
        </w:rPr>
        <w:t>Very truly yours,</w:t>
      </w:r>
    </w:p>
    <w:p w14:paraId="0D5F7CA7" w14:textId="77777777" w:rsidR="00747931" w:rsidRPr="00FA0A92" w:rsidRDefault="00747931" w:rsidP="00747931">
      <w:pPr>
        <w:ind w:left="5760"/>
        <w:rPr>
          <w:sz w:val="23"/>
          <w:szCs w:val="23"/>
        </w:rPr>
      </w:pPr>
    </w:p>
    <w:p w14:paraId="233DBA4F" w14:textId="77777777" w:rsidR="00747931" w:rsidRPr="00FA0A92" w:rsidRDefault="00747931" w:rsidP="00747931">
      <w:pPr>
        <w:ind w:left="5760"/>
        <w:rPr>
          <w:sz w:val="23"/>
          <w:szCs w:val="23"/>
        </w:rPr>
      </w:pPr>
      <w:r w:rsidRPr="00FA0A92">
        <w:rPr>
          <w:noProof/>
          <w:sz w:val="23"/>
          <w:szCs w:val="23"/>
        </w:rPr>
        <w:drawing>
          <wp:inline distT="0" distB="0" distL="0" distR="0" wp14:anchorId="4B9CD9B4" wp14:editId="5B589FE9">
            <wp:extent cx="2819400" cy="43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434340"/>
                    </a:xfrm>
                    <a:prstGeom prst="rect">
                      <a:avLst/>
                    </a:prstGeom>
                    <a:noFill/>
                    <a:ln>
                      <a:noFill/>
                    </a:ln>
                  </pic:spPr>
                </pic:pic>
              </a:graphicData>
            </a:graphic>
          </wp:inline>
        </w:drawing>
      </w:r>
    </w:p>
    <w:p w14:paraId="12211F8D" w14:textId="77777777" w:rsidR="00747931" w:rsidRPr="00FA0A92" w:rsidRDefault="00747931" w:rsidP="00747931">
      <w:pPr>
        <w:rPr>
          <w:sz w:val="23"/>
          <w:szCs w:val="23"/>
        </w:rPr>
      </w:pP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t>Andrew Reed, P.E.</w:t>
      </w:r>
    </w:p>
    <w:p w14:paraId="1BC41634" w14:textId="77777777" w:rsidR="00747931" w:rsidRPr="00FA0A92" w:rsidRDefault="00747931" w:rsidP="00747931">
      <w:pPr>
        <w:ind w:left="5760"/>
        <w:rPr>
          <w:sz w:val="23"/>
          <w:szCs w:val="23"/>
        </w:rPr>
      </w:pPr>
      <w:r w:rsidRPr="00FA0A92">
        <w:rPr>
          <w:sz w:val="23"/>
          <w:szCs w:val="23"/>
        </w:rPr>
        <w:t>Rail Section</w:t>
      </w:r>
    </w:p>
    <w:p w14:paraId="4C948249" w14:textId="77777777" w:rsidR="00747931" w:rsidRPr="00FA0A92" w:rsidRDefault="00747931" w:rsidP="00747931">
      <w:pPr>
        <w:ind w:left="5760"/>
        <w:rPr>
          <w:sz w:val="23"/>
          <w:szCs w:val="23"/>
        </w:rPr>
      </w:pPr>
      <w:r w:rsidRPr="00FA0A92">
        <w:rPr>
          <w:sz w:val="23"/>
          <w:szCs w:val="23"/>
        </w:rPr>
        <w:t>Bureau of Technical Utilities</w:t>
      </w:r>
    </w:p>
    <w:p w14:paraId="7857099A" w14:textId="77777777" w:rsidR="00747931" w:rsidRPr="00FA0A92" w:rsidRDefault="00747931" w:rsidP="00747931">
      <w:pPr>
        <w:ind w:left="5760"/>
        <w:rPr>
          <w:sz w:val="23"/>
          <w:szCs w:val="23"/>
        </w:rPr>
      </w:pPr>
      <w:r w:rsidRPr="00FA0A92">
        <w:rPr>
          <w:sz w:val="23"/>
          <w:szCs w:val="23"/>
        </w:rPr>
        <w:t>Phone (717) 787-4510</w:t>
      </w:r>
    </w:p>
    <w:p w14:paraId="3E18460B" w14:textId="77777777" w:rsidR="00747931" w:rsidRDefault="00747931" w:rsidP="00747931">
      <w:pPr>
        <w:ind w:left="5760"/>
        <w:rPr>
          <w:color w:val="0000FF"/>
          <w:sz w:val="23"/>
          <w:szCs w:val="23"/>
          <w:u w:val="single"/>
        </w:rPr>
      </w:pPr>
      <w:r w:rsidRPr="00FA0A92">
        <w:rPr>
          <w:sz w:val="23"/>
          <w:szCs w:val="23"/>
        </w:rPr>
        <w:t xml:space="preserve">Email  </w:t>
      </w:r>
      <w:hyperlink r:id="rId11" w:history="1">
        <w:r w:rsidRPr="00FA0A92">
          <w:rPr>
            <w:color w:val="0000FF"/>
            <w:sz w:val="23"/>
            <w:szCs w:val="23"/>
            <w:u w:val="single"/>
          </w:rPr>
          <w:t>andreed@pa.gov</w:t>
        </w:r>
      </w:hyperlink>
    </w:p>
    <w:sectPr w:rsidR="00747931" w:rsidSect="00A50312">
      <w:footerReference w:type="even" r:id="rId12"/>
      <w:footerReference w:type="default" r:id="rId13"/>
      <w:type w:val="continuous"/>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0E9E" w14:textId="77777777" w:rsidR="00A2352A" w:rsidRDefault="00A2352A">
      <w:r>
        <w:separator/>
      </w:r>
    </w:p>
  </w:endnote>
  <w:endnote w:type="continuationSeparator" w:id="0">
    <w:p w14:paraId="1AC0C2A8" w14:textId="77777777" w:rsidR="00A2352A" w:rsidRDefault="00A2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7E64" w14:textId="77777777" w:rsidR="00A2352A" w:rsidRDefault="00A2352A">
      <w:r>
        <w:separator/>
      </w:r>
    </w:p>
  </w:footnote>
  <w:footnote w:type="continuationSeparator" w:id="0">
    <w:p w14:paraId="736D1074" w14:textId="77777777" w:rsidR="00A2352A" w:rsidRDefault="00A2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429030">
    <w:abstractNumId w:val="1"/>
  </w:num>
  <w:num w:numId="2" w16cid:durableId="860513965">
    <w:abstractNumId w:val="0"/>
  </w:num>
  <w:num w:numId="3" w16cid:durableId="56553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0EE3"/>
    <w:rsid w:val="000016CD"/>
    <w:rsid w:val="0000193B"/>
    <w:rsid w:val="00002C8E"/>
    <w:rsid w:val="00002CD4"/>
    <w:rsid w:val="000033C0"/>
    <w:rsid w:val="00003632"/>
    <w:rsid w:val="00003FEB"/>
    <w:rsid w:val="00004858"/>
    <w:rsid w:val="00006CE6"/>
    <w:rsid w:val="00010284"/>
    <w:rsid w:val="00010A0E"/>
    <w:rsid w:val="00012BFB"/>
    <w:rsid w:val="00014E72"/>
    <w:rsid w:val="000161D4"/>
    <w:rsid w:val="00021697"/>
    <w:rsid w:val="00021B07"/>
    <w:rsid w:val="000235E7"/>
    <w:rsid w:val="00030181"/>
    <w:rsid w:val="0003083C"/>
    <w:rsid w:val="0003357A"/>
    <w:rsid w:val="0003623F"/>
    <w:rsid w:val="00037197"/>
    <w:rsid w:val="00040391"/>
    <w:rsid w:val="00044010"/>
    <w:rsid w:val="000450B0"/>
    <w:rsid w:val="00045DDC"/>
    <w:rsid w:val="000467D5"/>
    <w:rsid w:val="00046CDB"/>
    <w:rsid w:val="00047867"/>
    <w:rsid w:val="00052B00"/>
    <w:rsid w:val="0005751C"/>
    <w:rsid w:val="00060D33"/>
    <w:rsid w:val="00065147"/>
    <w:rsid w:val="000770D8"/>
    <w:rsid w:val="00081366"/>
    <w:rsid w:val="00081517"/>
    <w:rsid w:val="0008187E"/>
    <w:rsid w:val="00082B92"/>
    <w:rsid w:val="000836EC"/>
    <w:rsid w:val="00083E21"/>
    <w:rsid w:val="00086F04"/>
    <w:rsid w:val="00092D49"/>
    <w:rsid w:val="00093204"/>
    <w:rsid w:val="00096404"/>
    <w:rsid w:val="00097883"/>
    <w:rsid w:val="00097AC9"/>
    <w:rsid w:val="000A0662"/>
    <w:rsid w:val="000A0FE0"/>
    <w:rsid w:val="000A119D"/>
    <w:rsid w:val="000A25BC"/>
    <w:rsid w:val="000A4A75"/>
    <w:rsid w:val="000A509C"/>
    <w:rsid w:val="000A7220"/>
    <w:rsid w:val="000A74E8"/>
    <w:rsid w:val="000B1F8C"/>
    <w:rsid w:val="000B7550"/>
    <w:rsid w:val="000C00F7"/>
    <w:rsid w:val="000C0A3F"/>
    <w:rsid w:val="000C0AA1"/>
    <w:rsid w:val="000C12FB"/>
    <w:rsid w:val="000C21A4"/>
    <w:rsid w:val="000C30C8"/>
    <w:rsid w:val="000C330E"/>
    <w:rsid w:val="000C37D1"/>
    <w:rsid w:val="000C4155"/>
    <w:rsid w:val="000C4EFA"/>
    <w:rsid w:val="000D0F94"/>
    <w:rsid w:val="000D17C5"/>
    <w:rsid w:val="000D19AB"/>
    <w:rsid w:val="000D4459"/>
    <w:rsid w:val="000D61E3"/>
    <w:rsid w:val="000E0710"/>
    <w:rsid w:val="000E2060"/>
    <w:rsid w:val="000E32D5"/>
    <w:rsid w:val="000E66C0"/>
    <w:rsid w:val="000E6842"/>
    <w:rsid w:val="000E6CAB"/>
    <w:rsid w:val="000F00A5"/>
    <w:rsid w:val="000F01A9"/>
    <w:rsid w:val="000F1B2D"/>
    <w:rsid w:val="000F2741"/>
    <w:rsid w:val="000F2C04"/>
    <w:rsid w:val="000F52C0"/>
    <w:rsid w:val="000F5C31"/>
    <w:rsid w:val="000F617B"/>
    <w:rsid w:val="000F717D"/>
    <w:rsid w:val="000F7C54"/>
    <w:rsid w:val="000F7EBE"/>
    <w:rsid w:val="001022E2"/>
    <w:rsid w:val="00102B70"/>
    <w:rsid w:val="001033E0"/>
    <w:rsid w:val="00103FF4"/>
    <w:rsid w:val="00104462"/>
    <w:rsid w:val="001057C6"/>
    <w:rsid w:val="00106B6F"/>
    <w:rsid w:val="001076D0"/>
    <w:rsid w:val="00110615"/>
    <w:rsid w:val="00111024"/>
    <w:rsid w:val="001120E2"/>
    <w:rsid w:val="00112D6F"/>
    <w:rsid w:val="001134CA"/>
    <w:rsid w:val="00113C13"/>
    <w:rsid w:val="001140DC"/>
    <w:rsid w:val="001142D4"/>
    <w:rsid w:val="00115A7B"/>
    <w:rsid w:val="001218D4"/>
    <w:rsid w:val="00122F03"/>
    <w:rsid w:val="00124AE3"/>
    <w:rsid w:val="00125AE9"/>
    <w:rsid w:val="00126587"/>
    <w:rsid w:val="00126710"/>
    <w:rsid w:val="00126B3F"/>
    <w:rsid w:val="001322E3"/>
    <w:rsid w:val="00132EDD"/>
    <w:rsid w:val="001352CA"/>
    <w:rsid w:val="00135658"/>
    <w:rsid w:val="00140495"/>
    <w:rsid w:val="00140CBA"/>
    <w:rsid w:val="0014243E"/>
    <w:rsid w:val="0014395A"/>
    <w:rsid w:val="00144FCE"/>
    <w:rsid w:val="00150127"/>
    <w:rsid w:val="001543D0"/>
    <w:rsid w:val="0015691C"/>
    <w:rsid w:val="00164D9F"/>
    <w:rsid w:val="001656A5"/>
    <w:rsid w:val="00166119"/>
    <w:rsid w:val="0016749F"/>
    <w:rsid w:val="00167A4E"/>
    <w:rsid w:val="001701A9"/>
    <w:rsid w:val="00170F4E"/>
    <w:rsid w:val="00171114"/>
    <w:rsid w:val="00171A25"/>
    <w:rsid w:val="001721D8"/>
    <w:rsid w:val="0017278F"/>
    <w:rsid w:val="001729E4"/>
    <w:rsid w:val="00175955"/>
    <w:rsid w:val="00176364"/>
    <w:rsid w:val="00183335"/>
    <w:rsid w:val="001840CF"/>
    <w:rsid w:val="00187354"/>
    <w:rsid w:val="001905C0"/>
    <w:rsid w:val="00190665"/>
    <w:rsid w:val="00190753"/>
    <w:rsid w:val="00191532"/>
    <w:rsid w:val="00197E68"/>
    <w:rsid w:val="001A050E"/>
    <w:rsid w:val="001A3C8E"/>
    <w:rsid w:val="001A494D"/>
    <w:rsid w:val="001A4CCB"/>
    <w:rsid w:val="001A75E0"/>
    <w:rsid w:val="001B23FE"/>
    <w:rsid w:val="001B2536"/>
    <w:rsid w:val="001B3745"/>
    <w:rsid w:val="001B37EF"/>
    <w:rsid w:val="001B51AA"/>
    <w:rsid w:val="001B7010"/>
    <w:rsid w:val="001C1C8D"/>
    <w:rsid w:val="001C1D3C"/>
    <w:rsid w:val="001C2987"/>
    <w:rsid w:val="001C5FE1"/>
    <w:rsid w:val="001D150A"/>
    <w:rsid w:val="001D216C"/>
    <w:rsid w:val="001D40EC"/>
    <w:rsid w:val="001D5388"/>
    <w:rsid w:val="001E2722"/>
    <w:rsid w:val="001E4654"/>
    <w:rsid w:val="001E5176"/>
    <w:rsid w:val="001E724B"/>
    <w:rsid w:val="001F041D"/>
    <w:rsid w:val="001F2164"/>
    <w:rsid w:val="001F2F7D"/>
    <w:rsid w:val="001F504D"/>
    <w:rsid w:val="001F5C61"/>
    <w:rsid w:val="0020078D"/>
    <w:rsid w:val="002028BA"/>
    <w:rsid w:val="0020304D"/>
    <w:rsid w:val="0020457E"/>
    <w:rsid w:val="00204BEB"/>
    <w:rsid w:val="00204DE5"/>
    <w:rsid w:val="00207DFD"/>
    <w:rsid w:val="00210E83"/>
    <w:rsid w:val="00214DBF"/>
    <w:rsid w:val="00215640"/>
    <w:rsid w:val="00215A50"/>
    <w:rsid w:val="00215F43"/>
    <w:rsid w:val="00216B33"/>
    <w:rsid w:val="0021716D"/>
    <w:rsid w:val="00220601"/>
    <w:rsid w:val="00220D12"/>
    <w:rsid w:val="0022170E"/>
    <w:rsid w:val="00221D62"/>
    <w:rsid w:val="002224E5"/>
    <w:rsid w:val="002228AB"/>
    <w:rsid w:val="002228FD"/>
    <w:rsid w:val="00223F94"/>
    <w:rsid w:val="002246ED"/>
    <w:rsid w:val="00225E32"/>
    <w:rsid w:val="0022644A"/>
    <w:rsid w:val="002305F9"/>
    <w:rsid w:val="00231E50"/>
    <w:rsid w:val="00233605"/>
    <w:rsid w:val="00240D35"/>
    <w:rsid w:val="00241C3A"/>
    <w:rsid w:val="00241E0E"/>
    <w:rsid w:val="002420AD"/>
    <w:rsid w:val="002439FA"/>
    <w:rsid w:val="00243F90"/>
    <w:rsid w:val="0024406A"/>
    <w:rsid w:val="00251918"/>
    <w:rsid w:val="00252253"/>
    <w:rsid w:val="002531AF"/>
    <w:rsid w:val="00255514"/>
    <w:rsid w:val="00257B58"/>
    <w:rsid w:val="0026354E"/>
    <w:rsid w:val="00265006"/>
    <w:rsid w:val="00266174"/>
    <w:rsid w:val="00267430"/>
    <w:rsid w:val="0026754F"/>
    <w:rsid w:val="00270900"/>
    <w:rsid w:val="00270AB6"/>
    <w:rsid w:val="00270F36"/>
    <w:rsid w:val="002739C7"/>
    <w:rsid w:val="00274237"/>
    <w:rsid w:val="0027471E"/>
    <w:rsid w:val="00274877"/>
    <w:rsid w:val="0027797D"/>
    <w:rsid w:val="00281771"/>
    <w:rsid w:val="002850D7"/>
    <w:rsid w:val="002853DC"/>
    <w:rsid w:val="0028563B"/>
    <w:rsid w:val="002869DB"/>
    <w:rsid w:val="00286A65"/>
    <w:rsid w:val="00286FB5"/>
    <w:rsid w:val="002936F1"/>
    <w:rsid w:val="00293806"/>
    <w:rsid w:val="00293DF6"/>
    <w:rsid w:val="002A2E85"/>
    <w:rsid w:val="002A3046"/>
    <w:rsid w:val="002A3EE4"/>
    <w:rsid w:val="002A5B3E"/>
    <w:rsid w:val="002A6DAB"/>
    <w:rsid w:val="002A7D4C"/>
    <w:rsid w:val="002A7F86"/>
    <w:rsid w:val="002B05A0"/>
    <w:rsid w:val="002B1495"/>
    <w:rsid w:val="002B1E8E"/>
    <w:rsid w:val="002B51CA"/>
    <w:rsid w:val="002B7F2E"/>
    <w:rsid w:val="002C120B"/>
    <w:rsid w:val="002C3EDA"/>
    <w:rsid w:val="002C42C6"/>
    <w:rsid w:val="002C59F5"/>
    <w:rsid w:val="002C6990"/>
    <w:rsid w:val="002D1420"/>
    <w:rsid w:val="002D18B3"/>
    <w:rsid w:val="002D4106"/>
    <w:rsid w:val="002D44FC"/>
    <w:rsid w:val="002E0D82"/>
    <w:rsid w:val="002E1049"/>
    <w:rsid w:val="002E1D8B"/>
    <w:rsid w:val="002E1DD1"/>
    <w:rsid w:val="002E5CA8"/>
    <w:rsid w:val="002F2536"/>
    <w:rsid w:val="002F2B10"/>
    <w:rsid w:val="002F2BF2"/>
    <w:rsid w:val="002F4E58"/>
    <w:rsid w:val="002F7110"/>
    <w:rsid w:val="002F7CB9"/>
    <w:rsid w:val="0030001F"/>
    <w:rsid w:val="003027E3"/>
    <w:rsid w:val="00303D4C"/>
    <w:rsid w:val="003046B4"/>
    <w:rsid w:val="00304702"/>
    <w:rsid w:val="00305152"/>
    <w:rsid w:val="0030612E"/>
    <w:rsid w:val="003065C2"/>
    <w:rsid w:val="00306669"/>
    <w:rsid w:val="003070FD"/>
    <w:rsid w:val="00312082"/>
    <w:rsid w:val="00313EA2"/>
    <w:rsid w:val="0031420B"/>
    <w:rsid w:val="00314E14"/>
    <w:rsid w:val="00315E5A"/>
    <w:rsid w:val="00316C98"/>
    <w:rsid w:val="00320176"/>
    <w:rsid w:val="0032107A"/>
    <w:rsid w:val="003217EA"/>
    <w:rsid w:val="00322021"/>
    <w:rsid w:val="00323884"/>
    <w:rsid w:val="00330681"/>
    <w:rsid w:val="0033267B"/>
    <w:rsid w:val="0033275A"/>
    <w:rsid w:val="003332DB"/>
    <w:rsid w:val="00333681"/>
    <w:rsid w:val="00334F5A"/>
    <w:rsid w:val="003365EC"/>
    <w:rsid w:val="00336950"/>
    <w:rsid w:val="00341067"/>
    <w:rsid w:val="0034321F"/>
    <w:rsid w:val="003469B4"/>
    <w:rsid w:val="00350152"/>
    <w:rsid w:val="00350AD5"/>
    <w:rsid w:val="0035208A"/>
    <w:rsid w:val="00352498"/>
    <w:rsid w:val="003569CB"/>
    <w:rsid w:val="00356C1B"/>
    <w:rsid w:val="003604B4"/>
    <w:rsid w:val="0036355D"/>
    <w:rsid w:val="0036423A"/>
    <w:rsid w:val="003647CB"/>
    <w:rsid w:val="00366ADA"/>
    <w:rsid w:val="003670B2"/>
    <w:rsid w:val="00367626"/>
    <w:rsid w:val="00371B3E"/>
    <w:rsid w:val="0038195B"/>
    <w:rsid w:val="00383CA6"/>
    <w:rsid w:val="0038783F"/>
    <w:rsid w:val="003901FC"/>
    <w:rsid w:val="00391323"/>
    <w:rsid w:val="003922D5"/>
    <w:rsid w:val="003938D8"/>
    <w:rsid w:val="00394276"/>
    <w:rsid w:val="003950A8"/>
    <w:rsid w:val="0039643A"/>
    <w:rsid w:val="003A60FC"/>
    <w:rsid w:val="003A74F8"/>
    <w:rsid w:val="003B086C"/>
    <w:rsid w:val="003B1238"/>
    <w:rsid w:val="003B1D09"/>
    <w:rsid w:val="003B36D4"/>
    <w:rsid w:val="003C5CB9"/>
    <w:rsid w:val="003C79B3"/>
    <w:rsid w:val="003D04D3"/>
    <w:rsid w:val="003D0D86"/>
    <w:rsid w:val="003D14C0"/>
    <w:rsid w:val="003D1ECC"/>
    <w:rsid w:val="003D2B5C"/>
    <w:rsid w:val="003D5935"/>
    <w:rsid w:val="003D61F9"/>
    <w:rsid w:val="003D7CD7"/>
    <w:rsid w:val="003E12EA"/>
    <w:rsid w:val="003E29C6"/>
    <w:rsid w:val="003E48B1"/>
    <w:rsid w:val="003E53E4"/>
    <w:rsid w:val="003E6329"/>
    <w:rsid w:val="003E6372"/>
    <w:rsid w:val="003E7B9E"/>
    <w:rsid w:val="003F3B4C"/>
    <w:rsid w:val="003F4006"/>
    <w:rsid w:val="003F4A10"/>
    <w:rsid w:val="003F580F"/>
    <w:rsid w:val="003F5E50"/>
    <w:rsid w:val="003F6428"/>
    <w:rsid w:val="003F70DD"/>
    <w:rsid w:val="003F79B3"/>
    <w:rsid w:val="00400B5F"/>
    <w:rsid w:val="00402355"/>
    <w:rsid w:val="00402D91"/>
    <w:rsid w:val="00404A7B"/>
    <w:rsid w:val="0040697E"/>
    <w:rsid w:val="00406A1E"/>
    <w:rsid w:val="00410BCC"/>
    <w:rsid w:val="0041224C"/>
    <w:rsid w:val="00412E7A"/>
    <w:rsid w:val="00417A0A"/>
    <w:rsid w:val="00421C61"/>
    <w:rsid w:val="00421C8E"/>
    <w:rsid w:val="00425269"/>
    <w:rsid w:val="004252C0"/>
    <w:rsid w:val="00425F83"/>
    <w:rsid w:val="00430813"/>
    <w:rsid w:val="00430C0F"/>
    <w:rsid w:val="004312B1"/>
    <w:rsid w:val="00433B63"/>
    <w:rsid w:val="00435DE4"/>
    <w:rsid w:val="004400C1"/>
    <w:rsid w:val="00440B39"/>
    <w:rsid w:val="004416C0"/>
    <w:rsid w:val="00442470"/>
    <w:rsid w:val="00443FB9"/>
    <w:rsid w:val="00446BF6"/>
    <w:rsid w:val="00452275"/>
    <w:rsid w:val="004533CF"/>
    <w:rsid w:val="00455080"/>
    <w:rsid w:val="00462C70"/>
    <w:rsid w:val="004639C7"/>
    <w:rsid w:val="00466592"/>
    <w:rsid w:val="004666B2"/>
    <w:rsid w:val="00470A86"/>
    <w:rsid w:val="00472411"/>
    <w:rsid w:val="004724F8"/>
    <w:rsid w:val="00473F16"/>
    <w:rsid w:val="00477982"/>
    <w:rsid w:val="004806E1"/>
    <w:rsid w:val="00481DD3"/>
    <w:rsid w:val="004828D6"/>
    <w:rsid w:val="004831C8"/>
    <w:rsid w:val="00484197"/>
    <w:rsid w:val="00484B40"/>
    <w:rsid w:val="0048656D"/>
    <w:rsid w:val="0048724E"/>
    <w:rsid w:val="004876FC"/>
    <w:rsid w:val="00492A3C"/>
    <w:rsid w:val="004938A5"/>
    <w:rsid w:val="00493F65"/>
    <w:rsid w:val="004953A9"/>
    <w:rsid w:val="00496F6C"/>
    <w:rsid w:val="00497D45"/>
    <w:rsid w:val="004A0A9E"/>
    <w:rsid w:val="004A1603"/>
    <w:rsid w:val="004A2780"/>
    <w:rsid w:val="004A558F"/>
    <w:rsid w:val="004A65D4"/>
    <w:rsid w:val="004B0255"/>
    <w:rsid w:val="004B17FB"/>
    <w:rsid w:val="004B31EF"/>
    <w:rsid w:val="004B380A"/>
    <w:rsid w:val="004B5FEB"/>
    <w:rsid w:val="004C1220"/>
    <w:rsid w:val="004C1C7B"/>
    <w:rsid w:val="004C1DCD"/>
    <w:rsid w:val="004C2BB4"/>
    <w:rsid w:val="004C39B2"/>
    <w:rsid w:val="004C3C00"/>
    <w:rsid w:val="004C77F7"/>
    <w:rsid w:val="004C7C6B"/>
    <w:rsid w:val="004D0234"/>
    <w:rsid w:val="004D2748"/>
    <w:rsid w:val="004D3891"/>
    <w:rsid w:val="004D427D"/>
    <w:rsid w:val="004D453B"/>
    <w:rsid w:val="004D5A99"/>
    <w:rsid w:val="004D5B6F"/>
    <w:rsid w:val="004D7469"/>
    <w:rsid w:val="004E07AF"/>
    <w:rsid w:val="004E0E24"/>
    <w:rsid w:val="004E1096"/>
    <w:rsid w:val="004E1176"/>
    <w:rsid w:val="004E1F23"/>
    <w:rsid w:val="004E2F96"/>
    <w:rsid w:val="004E32BE"/>
    <w:rsid w:val="004E3540"/>
    <w:rsid w:val="004E4AF5"/>
    <w:rsid w:val="004E5565"/>
    <w:rsid w:val="004E66A6"/>
    <w:rsid w:val="004E6A50"/>
    <w:rsid w:val="004E7AA7"/>
    <w:rsid w:val="004E7B2A"/>
    <w:rsid w:val="004E7DBC"/>
    <w:rsid w:val="004F03EC"/>
    <w:rsid w:val="004F24B4"/>
    <w:rsid w:val="004F71CE"/>
    <w:rsid w:val="005004D4"/>
    <w:rsid w:val="005033AF"/>
    <w:rsid w:val="0050394E"/>
    <w:rsid w:val="005043DA"/>
    <w:rsid w:val="0051139D"/>
    <w:rsid w:val="00511554"/>
    <w:rsid w:val="00513FB9"/>
    <w:rsid w:val="005159AA"/>
    <w:rsid w:val="00515E23"/>
    <w:rsid w:val="00521D01"/>
    <w:rsid w:val="00523497"/>
    <w:rsid w:val="005251A7"/>
    <w:rsid w:val="00525A4E"/>
    <w:rsid w:val="00526004"/>
    <w:rsid w:val="00530E3C"/>
    <w:rsid w:val="005326A1"/>
    <w:rsid w:val="00534A87"/>
    <w:rsid w:val="005350DF"/>
    <w:rsid w:val="005352E6"/>
    <w:rsid w:val="005370E5"/>
    <w:rsid w:val="00537C01"/>
    <w:rsid w:val="00540FD1"/>
    <w:rsid w:val="00545739"/>
    <w:rsid w:val="005506B7"/>
    <w:rsid w:val="00552D49"/>
    <w:rsid w:val="005554C8"/>
    <w:rsid w:val="0055578E"/>
    <w:rsid w:val="00555ACB"/>
    <w:rsid w:val="00557831"/>
    <w:rsid w:val="0056105F"/>
    <w:rsid w:val="005636CD"/>
    <w:rsid w:val="0056607A"/>
    <w:rsid w:val="00566599"/>
    <w:rsid w:val="0056735B"/>
    <w:rsid w:val="0056757A"/>
    <w:rsid w:val="00572C54"/>
    <w:rsid w:val="005738B9"/>
    <w:rsid w:val="00575275"/>
    <w:rsid w:val="00576F4E"/>
    <w:rsid w:val="00577A78"/>
    <w:rsid w:val="00577AA2"/>
    <w:rsid w:val="00582019"/>
    <w:rsid w:val="0058481E"/>
    <w:rsid w:val="00587B69"/>
    <w:rsid w:val="0059561E"/>
    <w:rsid w:val="00595D34"/>
    <w:rsid w:val="00595E40"/>
    <w:rsid w:val="00596C02"/>
    <w:rsid w:val="005A0361"/>
    <w:rsid w:val="005A0CEE"/>
    <w:rsid w:val="005A5F06"/>
    <w:rsid w:val="005B0C7B"/>
    <w:rsid w:val="005B0EBD"/>
    <w:rsid w:val="005B2258"/>
    <w:rsid w:val="005B26AA"/>
    <w:rsid w:val="005B5C41"/>
    <w:rsid w:val="005B631E"/>
    <w:rsid w:val="005C0240"/>
    <w:rsid w:val="005C38A1"/>
    <w:rsid w:val="005C4172"/>
    <w:rsid w:val="005C609A"/>
    <w:rsid w:val="005D2411"/>
    <w:rsid w:val="005D33E6"/>
    <w:rsid w:val="005D3886"/>
    <w:rsid w:val="005D42ED"/>
    <w:rsid w:val="005D5D9E"/>
    <w:rsid w:val="005E053B"/>
    <w:rsid w:val="005E06D0"/>
    <w:rsid w:val="005E2C6E"/>
    <w:rsid w:val="005E6DEC"/>
    <w:rsid w:val="005E7119"/>
    <w:rsid w:val="005E7355"/>
    <w:rsid w:val="005E7C81"/>
    <w:rsid w:val="005F0012"/>
    <w:rsid w:val="005F20D8"/>
    <w:rsid w:val="005F2B13"/>
    <w:rsid w:val="00602429"/>
    <w:rsid w:val="0060420A"/>
    <w:rsid w:val="00604F5B"/>
    <w:rsid w:val="00605879"/>
    <w:rsid w:val="0061046E"/>
    <w:rsid w:val="00612D58"/>
    <w:rsid w:val="00614195"/>
    <w:rsid w:val="006150B6"/>
    <w:rsid w:val="00615A7F"/>
    <w:rsid w:val="00616499"/>
    <w:rsid w:val="00617E55"/>
    <w:rsid w:val="0062380E"/>
    <w:rsid w:val="0062530C"/>
    <w:rsid w:val="0062590D"/>
    <w:rsid w:val="00626097"/>
    <w:rsid w:val="00627505"/>
    <w:rsid w:val="00631ED6"/>
    <w:rsid w:val="0063210F"/>
    <w:rsid w:val="006354B7"/>
    <w:rsid w:val="00636B4B"/>
    <w:rsid w:val="00640AED"/>
    <w:rsid w:val="00640B0B"/>
    <w:rsid w:val="00641FDA"/>
    <w:rsid w:val="00646095"/>
    <w:rsid w:val="00652A9D"/>
    <w:rsid w:val="006541DE"/>
    <w:rsid w:val="0065463F"/>
    <w:rsid w:val="00654C2F"/>
    <w:rsid w:val="00654FDB"/>
    <w:rsid w:val="00665458"/>
    <w:rsid w:val="00670513"/>
    <w:rsid w:val="00672E45"/>
    <w:rsid w:val="00672EC0"/>
    <w:rsid w:val="00673100"/>
    <w:rsid w:val="00674DA4"/>
    <w:rsid w:val="00675B1B"/>
    <w:rsid w:val="00680D48"/>
    <w:rsid w:val="00681968"/>
    <w:rsid w:val="00681D50"/>
    <w:rsid w:val="00682FCC"/>
    <w:rsid w:val="00684650"/>
    <w:rsid w:val="00686D5C"/>
    <w:rsid w:val="006872A6"/>
    <w:rsid w:val="00690B1F"/>
    <w:rsid w:val="006919B5"/>
    <w:rsid w:val="0069643D"/>
    <w:rsid w:val="00696BB8"/>
    <w:rsid w:val="006977C5"/>
    <w:rsid w:val="00697F76"/>
    <w:rsid w:val="006A0E09"/>
    <w:rsid w:val="006A32FD"/>
    <w:rsid w:val="006A33DF"/>
    <w:rsid w:val="006B2A3D"/>
    <w:rsid w:val="006B3959"/>
    <w:rsid w:val="006B4DA2"/>
    <w:rsid w:val="006B4F53"/>
    <w:rsid w:val="006C16D0"/>
    <w:rsid w:val="006C2513"/>
    <w:rsid w:val="006C267F"/>
    <w:rsid w:val="006C2AD6"/>
    <w:rsid w:val="006C33B5"/>
    <w:rsid w:val="006C3E79"/>
    <w:rsid w:val="006C5624"/>
    <w:rsid w:val="006C7793"/>
    <w:rsid w:val="006D0615"/>
    <w:rsid w:val="006D0FE2"/>
    <w:rsid w:val="006D19A1"/>
    <w:rsid w:val="006D1B56"/>
    <w:rsid w:val="006D2937"/>
    <w:rsid w:val="006D459A"/>
    <w:rsid w:val="006D56CB"/>
    <w:rsid w:val="006D6D47"/>
    <w:rsid w:val="006E03B3"/>
    <w:rsid w:val="006E17B7"/>
    <w:rsid w:val="006E3CE9"/>
    <w:rsid w:val="006E4442"/>
    <w:rsid w:val="006E4E30"/>
    <w:rsid w:val="006E6D9B"/>
    <w:rsid w:val="007004E4"/>
    <w:rsid w:val="00700BFD"/>
    <w:rsid w:val="00701732"/>
    <w:rsid w:val="00705B45"/>
    <w:rsid w:val="007062D8"/>
    <w:rsid w:val="007066C2"/>
    <w:rsid w:val="007077B3"/>
    <w:rsid w:val="00712275"/>
    <w:rsid w:val="007129C8"/>
    <w:rsid w:val="00713D7A"/>
    <w:rsid w:val="0071403A"/>
    <w:rsid w:val="00714571"/>
    <w:rsid w:val="00714709"/>
    <w:rsid w:val="007167B4"/>
    <w:rsid w:val="0071700B"/>
    <w:rsid w:val="0072228A"/>
    <w:rsid w:val="00725869"/>
    <w:rsid w:val="00725B93"/>
    <w:rsid w:val="007269E7"/>
    <w:rsid w:val="007302C7"/>
    <w:rsid w:val="00733AE4"/>
    <w:rsid w:val="00733ED3"/>
    <w:rsid w:val="007353D3"/>
    <w:rsid w:val="00736CF0"/>
    <w:rsid w:val="00742456"/>
    <w:rsid w:val="0074273D"/>
    <w:rsid w:val="00743993"/>
    <w:rsid w:val="00744456"/>
    <w:rsid w:val="00744641"/>
    <w:rsid w:val="00744D89"/>
    <w:rsid w:val="007451F1"/>
    <w:rsid w:val="0074606B"/>
    <w:rsid w:val="007474FA"/>
    <w:rsid w:val="00747931"/>
    <w:rsid w:val="0075080E"/>
    <w:rsid w:val="00750D0E"/>
    <w:rsid w:val="0075181C"/>
    <w:rsid w:val="00751B4D"/>
    <w:rsid w:val="007523A1"/>
    <w:rsid w:val="00752E6E"/>
    <w:rsid w:val="00752E7C"/>
    <w:rsid w:val="00753D16"/>
    <w:rsid w:val="0075535E"/>
    <w:rsid w:val="00755E3F"/>
    <w:rsid w:val="00757A5D"/>
    <w:rsid w:val="007626FD"/>
    <w:rsid w:val="00763978"/>
    <w:rsid w:val="00764F72"/>
    <w:rsid w:val="007653E3"/>
    <w:rsid w:val="00766904"/>
    <w:rsid w:val="00767BC2"/>
    <w:rsid w:val="00770AF6"/>
    <w:rsid w:val="00772E94"/>
    <w:rsid w:val="00773AAD"/>
    <w:rsid w:val="007773EF"/>
    <w:rsid w:val="00780011"/>
    <w:rsid w:val="00780880"/>
    <w:rsid w:val="00781419"/>
    <w:rsid w:val="007842A2"/>
    <w:rsid w:val="0078579F"/>
    <w:rsid w:val="007868BC"/>
    <w:rsid w:val="00790571"/>
    <w:rsid w:val="00790C1D"/>
    <w:rsid w:val="00790D7C"/>
    <w:rsid w:val="007A2522"/>
    <w:rsid w:val="007A31CF"/>
    <w:rsid w:val="007A5701"/>
    <w:rsid w:val="007A7672"/>
    <w:rsid w:val="007A7C6E"/>
    <w:rsid w:val="007B08F0"/>
    <w:rsid w:val="007B27DE"/>
    <w:rsid w:val="007B2CDC"/>
    <w:rsid w:val="007B313F"/>
    <w:rsid w:val="007B4365"/>
    <w:rsid w:val="007B6173"/>
    <w:rsid w:val="007C007A"/>
    <w:rsid w:val="007C2C99"/>
    <w:rsid w:val="007C6463"/>
    <w:rsid w:val="007C6D79"/>
    <w:rsid w:val="007D0082"/>
    <w:rsid w:val="007D0755"/>
    <w:rsid w:val="007D3562"/>
    <w:rsid w:val="007D4460"/>
    <w:rsid w:val="007D53D0"/>
    <w:rsid w:val="007D57C5"/>
    <w:rsid w:val="007D7973"/>
    <w:rsid w:val="007E0277"/>
    <w:rsid w:val="007E402A"/>
    <w:rsid w:val="007E4E3F"/>
    <w:rsid w:val="007E59FC"/>
    <w:rsid w:val="007F34B8"/>
    <w:rsid w:val="007F4279"/>
    <w:rsid w:val="007F4D57"/>
    <w:rsid w:val="007F728E"/>
    <w:rsid w:val="007F79A3"/>
    <w:rsid w:val="00800169"/>
    <w:rsid w:val="0080227A"/>
    <w:rsid w:val="00802CD0"/>
    <w:rsid w:val="00803B27"/>
    <w:rsid w:val="00805653"/>
    <w:rsid w:val="008056F8"/>
    <w:rsid w:val="00806833"/>
    <w:rsid w:val="00810786"/>
    <w:rsid w:val="008127B7"/>
    <w:rsid w:val="0081579D"/>
    <w:rsid w:val="008165B9"/>
    <w:rsid w:val="00816683"/>
    <w:rsid w:val="00826677"/>
    <w:rsid w:val="00833EAB"/>
    <w:rsid w:val="0083473C"/>
    <w:rsid w:val="00834A0C"/>
    <w:rsid w:val="00840680"/>
    <w:rsid w:val="00840ABD"/>
    <w:rsid w:val="00841355"/>
    <w:rsid w:val="008419C5"/>
    <w:rsid w:val="008431EB"/>
    <w:rsid w:val="00844E0B"/>
    <w:rsid w:val="00845BBA"/>
    <w:rsid w:val="0084683E"/>
    <w:rsid w:val="00847A15"/>
    <w:rsid w:val="008502E0"/>
    <w:rsid w:val="008504F0"/>
    <w:rsid w:val="00850BF2"/>
    <w:rsid w:val="00851945"/>
    <w:rsid w:val="00852725"/>
    <w:rsid w:val="00852771"/>
    <w:rsid w:val="008529C1"/>
    <w:rsid w:val="00852A80"/>
    <w:rsid w:val="00852D45"/>
    <w:rsid w:val="00852E8C"/>
    <w:rsid w:val="008531F1"/>
    <w:rsid w:val="008547DA"/>
    <w:rsid w:val="00860E54"/>
    <w:rsid w:val="0086247E"/>
    <w:rsid w:val="00862756"/>
    <w:rsid w:val="008630BF"/>
    <w:rsid w:val="008631FE"/>
    <w:rsid w:val="008642DC"/>
    <w:rsid w:val="008667BE"/>
    <w:rsid w:val="008708A5"/>
    <w:rsid w:val="00872BF6"/>
    <w:rsid w:val="00873351"/>
    <w:rsid w:val="00874F1F"/>
    <w:rsid w:val="008811BA"/>
    <w:rsid w:val="00882400"/>
    <w:rsid w:val="00882D98"/>
    <w:rsid w:val="008848C6"/>
    <w:rsid w:val="00884C2F"/>
    <w:rsid w:val="00887C5B"/>
    <w:rsid w:val="0089043A"/>
    <w:rsid w:val="008907E6"/>
    <w:rsid w:val="0089093F"/>
    <w:rsid w:val="00892F41"/>
    <w:rsid w:val="00893A42"/>
    <w:rsid w:val="00894C76"/>
    <w:rsid w:val="00896C58"/>
    <w:rsid w:val="008975E3"/>
    <w:rsid w:val="008A3391"/>
    <w:rsid w:val="008A3E45"/>
    <w:rsid w:val="008B0281"/>
    <w:rsid w:val="008B07E0"/>
    <w:rsid w:val="008B28D5"/>
    <w:rsid w:val="008B54EE"/>
    <w:rsid w:val="008B73D1"/>
    <w:rsid w:val="008B7A43"/>
    <w:rsid w:val="008C0157"/>
    <w:rsid w:val="008C65D7"/>
    <w:rsid w:val="008D07E5"/>
    <w:rsid w:val="008D0B7D"/>
    <w:rsid w:val="008D12D7"/>
    <w:rsid w:val="008E0594"/>
    <w:rsid w:val="008E1501"/>
    <w:rsid w:val="008E1A6D"/>
    <w:rsid w:val="008E41D4"/>
    <w:rsid w:val="008E605E"/>
    <w:rsid w:val="008E736E"/>
    <w:rsid w:val="008F1075"/>
    <w:rsid w:val="008F3977"/>
    <w:rsid w:val="008F3B77"/>
    <w:rsid w:val="008F3C41"/>
    <w:rsid w:val="008F6254"/>
    <w:rsid w:val="009016EC"/>
    <w:rsid w:val="009049C8"/>
    <w:rsid w:val="00904ADF"/>
    <w:rsid w:val="00904D74"/>
    <w:rsid w:val="00907E31"/>
    <w:rsid w:val="00913540"/>
    <w:rsid w:val="0091400D"/>
    <w:rsid w:val="00915A4C"/>
    <w:rsid w:val="00915F8F"/>
    <w:rsid w:val="00916DA1"/>
    <w:rsid w:val="00920D7E"/>
    <w:rsid w:val="00922445"/>
    <w:rsid w:val="00923812"/>
    <w:rsid w:val="00925A3A"/>
    <w:rsid w:val="00925E89"/>
    <w:rsid w:val="00927811"/>
    <w:rsid w:val="00930D79"/>
    <w:rsid w:val="009365D5"/>
    <w:rsid w:val="00936656"/>
    <w:rsid w:val="00936BC2"/>
    <w:rsid w:val="00941745"/>
    <w:rsid w:val="00941A54"/>
    <w:rsid w:val="00941A8B"/>
    <w:rsid w:val="00942F05"/>
    <w:rsid w:val="00944541"/>
    <w:rsid w:val="00947313"/>
    <w:rsid w:val="00951CEE"/>
    <w:rsid w:val="00952137"/>
    <w:rsid w:val="00952582"/>
    <w:rsid w:val="009526B5"/>
    <w:rsid w:val="0095438F"/>
    <w:rsid w:val="00954997"/>
    <w:rsid w:val="009553B9"/>
    <w:rsid w:val="009602EA"/>
    <w:rsid w:val="00963B3C"/>
    <w:rsid w:val="0096613B"/>
    <w:rsid w:val="00966518"/>
    <w:rsid w:val="00970589"/>
    <w:rsid w:val="009706A5"/>
    <w:rsid w:val="00975136"/>
    <w:rsid w:val="00980F05"/>
    <w:rsid w:val="00981086"/>
    <w:rsid w:val="0098112A"/>
    <w:rsid w:val="009821E6"/>
    <w:rsid w:val="00984843"/>
    <w:rsid w:val="00984A6A"/>
    <w:rsid w:val="00985939"/>
    <w:rsid w:val="00986654"/>
    <w:rsid w:val="00986BA9"/>
    <w:rsid w:val="009874F0"/>
    <w:rsid w:val="00990797"/>
    <w:rsid w:val="00991C9B"/>
    <w:rsid w:val="00992F0D"/>
    <w:rsid w:val="00993AB3"/>
    <w:rsid w:val="009954E0"/>
    <w:rsid w:val="009A39FB"/>
    <w:rsid w:val="009A5A68"/>
    <w:rsid w:val="009A7FAC"/>
    <w:rsid w:val="009B02C8"/>
    <w:rsid w:val="009B07AE"/>
    <w:rsid w:val="009B07F4"/>
    <w:rsid w:val="009B2E0E"/>
    <w:rsid w:val="009B79B0"/>
    <w:rsid w:val="009B7A0C"/>
    <w:rsid w:val="009C2363"/>
    <w:rsid w:val="009C268E"/>
    <w:rsid w:val="009C2948"/>
    <w:rsid w:val="009C35A2"/>
    <w:rsid w:val="009C43CA"/>
    <w:rsid w:val="009C7056"/>
    <w:rsid w:val="009C73A3"/>
    <w:rsid w:val="009C78B3"/>
    <w:rsid w:val="009D3715"/>
    <w:rsid w:val="009D5A5D"/>
    <w:rsid w:val="009D6CBE"/>
    <w:rsid w:val="009D6D6F"/>
    <w:rsid w:val="009D71CE"/>
    <w:rsid w:val="009D7ACF"/>
    <w:rsid w:val="009E1C3B"/>
    <w:rsid w:val="009E5F6D"/>
    <w:rsid w:val="009F1E4C"/>
    <w:rsid w:val="009F2786"/>
    <w:rsid w:val="009F6F0D"/>
    <w:rsid w:val="009F725E"/>
    <w:rsid w:val="009F7B9D"/>
    <w:rsid w:val="009F7D54"/>
    <w:rsid w:val="00A00A82"/>
    <w:rsid w:val="00A01B3D"/>
    <w:rsid w:val="00A02BBC"/>
    <w:rsid w:val="00A06BAF"/>
    <w:rsid w:val="00A07529"/>
    <w:rsid w:val="00A1006A"/>
    <w:rsid w:val="00A12ADF"/>
    <w:rsid w:val="00A12C5C"/>
    <w:rsid w:val="00A12EE4"/>
    <w:rsid w:val="00A12F82"/>
    <w:rsid w:val="00A1345C"/>
    <w:rsid w:val="00A140DC"/>
    <w:rsid w:val="00A140ED"/>
    <w:rsid w:val="00A168FA"/>
    <w:rsid w:val="00A20F36"/>
    <w:rsid w:val="00A22652"/>
    <w:rsid w:val="00A2352A"/>
    <w:rsid w:val="00A249B9"/>
    <w:rsid w:val="00A2792C"/>
    <w:rsid w:val="00A32508"/>
    <w:rsid w:val="00A3305C"/>
    <w:rsid w:val="00A33E6D"/>
    <w:rsid w:val="00A3442E"/>
    <w:rsid w:val="00A347DD"/>
    <w:rsid w:val="00A35338"/>
    <w:rsid w:val="00A4227D"/>
    <w:rsid w:val="00A426B4"/>
    <w:rsid w:val="00A442FA"/>
    <w:rsid w:val="00A4634A"/>
    <w:rsid w:val="00A4731E"/>
    <w:rsid w:val="00A474C9"/>
    <w:rsid w:val="00A47C8C"/>
    <w:rsid w:val="00A50312"/>
    <w:rsid w:val="00A5046A"/>
    <w:rsid w:val="00A51429"/>
    <w:rsid w:val="00A519EE"/>
    <w:rsid w:val="00A52176"/>
    <w:rsid w:val="00A52F3B"/>
    <w:rsid w:val="00A560A3"/>
    <w:rsid w:val="00A60439"/>
    <w:rsid w:val="00A67563"/>
    <w:rsid w:val="00A675A1"/>
    <w:rsid w:val="00A71A20"/>
    <w:rsid w:val="00A7378A"/>
    <w:rsid w:val="00A73CAD"/>
    <w:rsid w:val="00A75F6C"/>
    <w:rsid w:val="00A76299"/>
    <w:rsid w:val="00A76FB5"/>
    <w:rsid w:val="00A772B8"/>
    <w:rsid w:val="00A7772E"/>
    <w:rsid w:val="00A77E4F"/>
    <w:rsid w:val="00A82922"/>
    <w:rsid w:val="00A84D10"/>
    <w:rsid w:val="00A859E4"/>
    <w:rsid w:val="00A87559"/>
    <w:rsid w:val="00A87A4D"/>
    <w:rsid w:val="00A90E1B"/>
    <w:rsid w:val="00A924C0"/>
    <w:rsid w:val="00A92F0D"/>
    <w:rsid w:val="00A93B57"/>
    <w:rsid w:val="00A95094"/>
    <w:rsid w:val="00A9571A"/>
    <w:rsid w:val="00A96672"/>
    <w:rsid w:val="00A978EE"/>
    <w:rsid w:val="00AA0070"/>
    <w:rsid w:val="00AA019C"/>
    <w:rsid w:val="00AA0643"/>
    <w:rsid w:val="00AA278F"/>
    <w:rsid w:val="00AA2790"/>
    <w:rsid w:val="00AA3939"/>
    <w:rsid w:val="00AA590C"/>
    <w:rsid w:val="00AA7E75"/>
    <w:rsid w:val="00AB05A8"/>
    <w:rsid w:val="00AB15F2"/>
    <w:rsid w:val="00AB1C07"/>
    <w:rsid w:val="00AB2C1C"/>
    <w:rsid w:val="00AB3B28"/>
    <w:rsid w:val="00AB3CCE"/>
    <w:rsid w:val="00AB445C"/>
    <w:rsid w:val="00AB5E5B"/>
    <w:rsid w:val="00AB60BB"/>
    <w:rsid w:val="00AB751E"/>
    <w:rsid w:val="00AC11F4"/>
    <w:rsid w:val="00AC386D"/>
    <w:rsid w:val="00AC73F8"/>
    <w:rsid w:val="00AC7626"/>
    <w:rsid w:val="00AC78AC"/>
    <w:rsid w:val="00AD1805"/>
    <w:rsid w:val="00AD2D6F"/>
    <w:rsid w:val="00AD3D37"/>
    <w:rsid w:val="00AD4642"/>
    <w:rsid w:val="00AD465E"/>
    <w:rsid w:val="00AD6486"/>
    <w:rsid w:val="00AD7069"/>
    <w:rsid w:val="00AE01F1"/>
    <w:rsid w:val="00AE1017"/>
    <w:rsid w:val="00AE16AA"/>
    <w:rsid w:val="00AE1819"/>
    <w:rsid w:val="00AE22CB"/>
    <w:rsid w:val="00AE4F12"/>
    <w:rsid w:val="00AE5C0E"/>
    <w:rsid w:val="00AE5F2F"/>
    <w:rsid w:val="00AE6E4A"/>
    <w:rsid w:val="00AE7E77"/>
    <w:rsid w:val="00AF0DB2"/>
    <w:rsid w:val="00AF11B1"/>
    <w:rsid w:val="00AF1ED1"/>
    <w:rsid w:val="00AF3BCE"/>
    <w:rsid w:val="00AF59B8"/>
    <w:rsid w:val="00AF5D67"/>
    <w:rsid w:val="00AF72CD"/>
    <w:rsid w:val="00AF7756"/>
    <w:rsid w:val="00B00AA1"/>
    <w:rsid w:val="00B04775"/>
    <w:rsid w:val="00B05B31"/>
    <w:rsid w:val="00B061DB"/>
    <w:rsid w:val="00B06447"/>
    <w:rsid w:val="00B06AC6"/>
    <w:rsid w:val="00B1045D"/>
    <w:rsid w:val="00B10D9A"/>
    <w:rsid w:val="00B115FD"/>
    <w:rsid w:val="00B13490"/>
    <w:rsid w:val="00B139A5"/>
    <w:rsid w:val="00B13F03"/>
    <w:rsid w:val="00B1483C"/>
    <w:rsid w:val="00B15A02"/>
    <w:rsid w:val="00B16D2B"/>
    <w:rsid w:val="00B16F5B"/>
    <w:rsid w:val="00B17405"/>
    <w:rsid w:val="00B243A8"/>
    <w:rsid w:val="00B25C8A"/>
    <w:rsid w:val="00B25F3F"/>
    <w:rsid w:val="00B26103"/>
    <w:rsid w:val="00B305CA"/>
    <w:rsid w:val="00B30815"/>
    <w:rsid w:val="00B30D02"/>
    <w:rsid w:val="00B31052"/>
    <w:rsid w:val="00B31428"/>
    <w:rsid w:val="00B315DB"/>
    <w:rsid w:val="00B316FB"/>
    <w:rsid w:val="00B33A64"/>
    <w:rsid w:val="00B35275"/>
    <w:rsid w:val="00B35A42"/>
    <w:rsid w:val="00B35FD4"/>
    <w:rsid w:val="00B378AA"/>
    <w:rsid w:val="00B40DCC"/>
    <w:rsid w:val="00B42B75"/>
    <w:rsid w:val="00B4329E"/>
    <w:rsid w:val="00B43AC8"/>
    <w:rsid w:val="00B44CE8"/>
    <w:rsid w:val="00B44EA3"/>
    <w:rsid w:val="00B47082"/>
    <w:rsid w:val="00B474B7"/>
    <w:rsid w:val="00B4755D"/>
    <w:rsid w:val="00B5313D"/>
    <w:rsid w:val="00B5446B"/>
    <w:rsid w:val="00B55FCC"/>
    <w:rsid w:val="00B560A2"/>
    <w:rsid w:val="00B60447"/>
    <w:rsid w:val="00B60854"/>
    <w:rsid w:val="00B648D9"/>
    <w:rsid w:val="00B64BCF"/>
    <w:rsid w:val="00B658A5"/>
    <w:rsid w:val="00B662D5"/>
    <w:rsid w:val="00B66680"/>
    <w:rsid w:val="00B67A04"/>
    <w:rsid w:val="00B67AF5"/>
    <w:rsid w:val="00B70A05"/>
    <w:rsid w:val="00B72910"/>
    <w:rsid w:val="00B73551"/>
    <w:rsid w:val="00B7374E"/>
    <w:rsid w:val="00B751FE"/>
    <w:rsid w:val="00B7698F"/>
    <w:rsid w:val="00B847F9"/>
    <w:rsid w:val="00B84D6F"/>
    <w:rsid w:val="00B8641C"/>
    <w:rsid w:val="00B86E67"/>
    <w:rsid w:val="00B87A52"/>
    <w:rsid w:val="00B87EE8"/>
    <w:rsid w:val="00B91341"/>
    <w:rsid w:val="00B91889"/>
    <w:rsid w:val="00B92604"/>
    <w:rsid w:val="00B92BAC"/>
    <w:rsid w:val="00B93C31"/>
    <w:rsid w:val="00B9566A"/>
    <w:rsid w:val="00B976B6"/>
    <w:rsid w:val="00BA0357"/>
    <w:rsid w:val="00BA0556"/>
    <w:rsid w:val="00BA25BA"/>
    <w:rsid w:val="00BA3059"/>
    <w:rsid w:val="00BA32E9"/>
    <w:rsid w:val="00BB0100"/>
    <w:rsid w:val="00BB4568"/>
    <w:rsid w:val="00BB4A1F"/>
    <w:rsid w:val="00BB752D"/>
    <w:rsid w:val="00BC1B11"/>
    <w:rsid w:val="00BC3B01"/>
    <w:rsid w:val="00BC4F43"/>
    <w:rsid w:val="00BC62A3"/>
    <w:rsid w:val="00BC6E00"/>
    <w:rsid w:val="00BC7F16"/>
    <w:rsid w:val="00BD14FD"/>
    <w:rsid w:val="00BD3346"/>
    <w:rsid w:val="00BD5619"/>
    <w:rsid w:val="00BD59DA"/>
    <w:rsid w:val="00BD63CD"/>
    <w:rsid w:val="00BD66B8"/>
    <w:rsid w:val="00BE1E42"/>
    <w:rsid w:val="00BE68C5"/>
    <w:rsid w:val="00BE7446"/>
    <w:rsid w:val="00BF3A61"/>
    <w:rsid w:val="00BF681A"/>
    <w:rsid w:val="00C00D7B"/>
    <w:rsid w:val="00C02D46"/>
    <w:rsid w:val="00C050BA"/>
    <w:rsid w:val="00C07442"/>
    <w:rsid w:val="00C07C0C"/>
    <w:rsid w:val="00C107B1"/>
    <w:rsid w:val="00C1335E"/>
    <w:rsid w:val="00C1432F"/>
    <w:rsid w:val="00C156B0"/>
    <w:rsid w:val="00C17683"/>
    <w:rsid w:val="00C17D4C"/>
    <w:rsid w:val="00C24B1A"/>
    <w:rsid w:val="00C25502"/>
    <w:rsid w:val="00C26938"/>
    <w:rsid w:val="00C30AAE"/>
    <w:rsid w:val="00C321F6"/>
    <w:rsid w:val="00C34CD6"/>
    <w:rsid w:val="00C37586"/>
    <w:rsid w:val="00C412C8"/>
    <w:rsid w:val="00C41387"/>
    <w:rsid w:val="00C413EF"/>
    <w:rsid w:val="00C43816"/>
    <w:rsid w:val="00C44AE2"/>
    <w:rsid w:val="00C44EB8"/>
    <w:rsid w:val="00C4608B"/>
    <w:rsid w:val="00C51C10"/>
    <w:rsid w:val="00C53604"/>
    <w:rsid w:val="00C54F54"/>
    <w:rsid w:val="00C5589F"/>
    <w:rsid w:val="00C56894"/>
    <w:rsid w:val="00C574F4"/>
    <w:rsid w:val="00C65CAF"/>
    <w:rsid w:val="00C7024C"/>
    <w:rsid w:val="00C7186C"/>
    <w:rsid w:val="00C7400B"/>
    <w:rsid w:val="00C74CE6"/>
    <w:rsid w:val="00C76363"/>
    <w:rsid w:val="00C76E03"/>
    <w:rsid w:val="00C83B1A"/>
    <w:rsid w:val="00C84906"/>
    <w:rsid w:val="00C933DC"/>
    <w:rsid w:val="00C93A1B"/>
    <w:rsid w:val="00C953DC"/>
    <w:rsid w:val="00C968C7"/>
    <w:rsid w:val="00CA21B5"/>
    <w:rsid w:val="00CA2BD3"/>
    <w:rsid w:val="00CA58BD"/>
    <w:rsid w:val="00CA6767"/>
    <w:rsid w:val="00CA6CDF"/>
    <w:rsid w:val="00CA7186"/>
    <w:rsid w:val="00CA7FFC"/>
    <w:rsid w:val="00CB0348"/>
    <w:rsid w:val="00CB07B6"/>
    <w:rsid w:val="00CB0A64"/>
    <w:rsid w:val="00CB1FD5"/>
    <w:rsid w:val="00CB21E5"/>
    <w:rsid w:val="00CB3B7D"/>
    <w:rsid w:val="00CB5D5E"/>
    <w:rsid w:val="00CB6F9C"/>
    <w:rsid w:val="00CB75D9"/>
    <w:rsid w:val="00CC024B"/>
    <w:rsid w:val="00CC1920"/>
    <w:rsid w:val="00CC3AB7"/>
    <w:rsid w:val="00CC45EB"/>
    <w:rsid w:val="00CC49F6"/>
    <w:rsid w:val="00CC566A"/>
    <w:rsid w:val="00CC56CA"/>
    <w:rsid w:val="00CC7723"/>
    <w:rsid w:val="00CD1C7E"/>
    <w:rsid w:val="00CD77E9"/>
    <w:rsid w:val="00CE0B2C"/>
    <w:rsid w:val="00CE44DA"/>
    <w:rsid w:val="00CE4714"/>
    <w:rsid w:val="00CE4DBE"/>
    <w:rsid w:val="00CE5334"/>
    <w:rsid w:val="00CE5F43"/>
    <w:rsid w:val="00CE7A89"/>
    <w:rsid w:val="00CF3D6A"/>
    <w:rsid w:val="00CF53E2"/>
    <w:rsid w:val="00CF6275"/>
    <w:rsid w:val="00CF6BE1"/>
    <w:rsid w:val="00D008E0"/>
    <w:rsid w:val="00D01FDB"/>
    <w:rsid w:val="00D10297"/>
    <w:rsid w:val="00D11CDD"/>
    <w:rsid w:val="00D131B7"/>
    <w:rsid w:val="00D13750"/>
    <w:rsid w:val="00D13C84"/>
    <w:rsid w:val="00D14B56"/>
    <w:rsid w:val="00D15DF9"/>
    <w:rsid w:val="00D210A4"/>
    <w:rsid w:val="00D239C5"/>
    <w:rsid w:val="00D2487C"/>
    <w:rsid w:val="00D259A8"/>
    <w:rsid w:val="00D25DBE"/>
    <w:rsid w:val="00D27F66"/>
    <w:rsid w:val="00D308F6"/>
    <w:rsid w:val="00D3109D"/>
    <w:rsid w:val="00D37887"/>
    <w:rsid w:val="00D41032"/>
    <w:rsid w:val="00D416FF"/>
    <w:rsid w:val="00D4254F"/>
    <w:rsid w:val="00D43FF3"/>
    <w:rsid w:val="00D44137"/>
    <w:rsid w:val="00D4483F"/>
    <w:rsid w:val="00D44FC3"/>
    <w:rsid w:val="00D477E2"/>
    <w:rsid w:val="00D47FAF"/>
    <w:rsid w:val="00D53254"/>
    <w:rsid w:val="00D55196"/>
    <w:rsid w:val="00D5584D"/>
    <w:rsid w:val="00D55B68"/>
    <w:rsid w:val="00D57507"/>
    <w:rsid w:val="00D60D7E"/>
    <w:rsid w:val="00D6175B"/>
    <w:rsid w:val="00D62C85"/>
    <w:rsid w:val="00D63DE5"/>
    <w:rsid w:val="00D6548E"/>
    <w:rsid w:val="00D70FDB"/>
    <w:rsid w:val="00D757E8"/>
    <w:rsid w:val="00D76C92"/>
    <w:rsid w:val="00D81032"/>
    <w:rsid w:val="00D810F4"/>
    <w:rsid w:val="00D821FC"/>
    <w:rsid w:val="00D82752"/>
    <w:rsid w:val="00D83248"/>
    <w:rsid w:val="00D84F3B"/>
    <w:rsid w:val="00D85F1F"/>
    <w:rsid w:val="00D87BB0"/>
    <w:rsid w:val="00D87C23"/>
    <w:rsid w:val="00D87F38"/>
    <w:rsid w:val="00D93E05"/>
    <w:rsid w:val="00D953D0"/>
    <w:rsid w:val="00D95BB5"/>
    <w:rsid w:val="00D95D1D"/>
    <w:rsid w:val="00D9624C"/>
    <w:rsid w:val="00D96678"/>
    <w:rsid w:val="00DA10C6"/>
    <w:rsid w:val="00DA508C"/>
    <w:rsid w:val="00DA621F"/>
    <w:rsid w:val="00DA6EA9"/>
    <w:rsid w:val="00DA7C70"/>
    <w:rsid w:val="00DB5E88"/>
    <w:rsid w:val="00DC0002"/>
    <w:rsid w:val="00DC2035"/>
    <w:rsid w:val="00DC37ED"/>
    <w:rsid w:val="00DD2828"/>
    <w:rsid w:val="00DD73E4"/>
    <w:rsid w:val="00DD7893"/>
    <w:rsid w:val="00DE1749"/>
    <w:rsid w:val="00DE2DE1"/>
    <w:rsid w:val="00DF0FE3"/>
    <w:rsid w:val="00DF15BE"/>
    <w:rsid w:val="00DF33F8"/>
    <w:rsid w:val="00DF3ED0"/>
    <w:rsid w:val="00DF4A80"/>
    <w:rsid w:val="00DF648C"/>
    <w:rsid w:val="00DF65D9"/>
    <w:rsid w:val="00DF69B4"/>
    <w:rsid w:val="00DF6FA4"/>
    <w:rsid w:val="00DF73FF"/>
    <w:rsid w:val="00E01C9D"/>
    <w:rsid w:val="00E020A1"/>
    <w:rsid w:val="00E06808"/>
    <w:rsid w:val="00E10583"/>
    <w:rsid w:val="00E118D0"/>
    <w:rsid w:val="00E13DA8"/>
    <w:rsid w:val="00E15DFB"/>
    <w:rsid w:val="00E164DD"/>
    <w:rsid w:val="00E167A1"/>
    <w:rsid w:val="00E16DD2"/>
    <w:rsid w:val="00E171FC"/>
    <w:rsid w:val="00E175A0"/>
    <w:rsid w:val="00E206FC"/>
    <w:rsid w:val="00E208E0"/>
    <w:rsid w:val="00E22607"/>
    <w:rsid w:val="00E235A9"/>
    <w:rsid w:val="00E23939"/>
    <w:rsid w:val="00E257B7"/>
    <w:rsid w:val="00E25B28"/>
    <w:rsid w:val="00E27F9D"/>
    <w:rsid w:val="00E3156F"/>
    <w:rsid w:val="00E32B67"/>
    <w:rsid w:val="00E3504A"/>
    <w:rsid w:val="00E355B4"/>
    <w:rsid w:val="00E37344"/>
    <w:rsid w:val="00E40C59"/>
    <w:rsid w:val="00E413DC"/>
    <w:rsid w:val="00E45540"/>
    <w:rsid w:val="00E4753E"/>
    <w:rsid w:val="00E50AD7"/>
    <w:rsid w:val="00E51348"/>
    <w:rsid w:val="00E53C0D"/>
    <w:rsid w:val="00E5516C"/>
    <w:rsid w:val="00E55A99"/>
    <w:rsid w:val="00E6152E"/>
    <w:rsid w:val="00E64863"/>
    <w:rsid w:val="00E65725"/>
    <w:rsid w:val="00E65BE1"/>
    <w:rsid w:val="00E66B2B"/>
    <w:rsid w:val="00E67964"/>
    <w:rsid w:val="00E73B90"/>
    <w:rsid w:val="00E73E60"/>
    <w:rsid w:val="00E74513"/>
    <w:rsid w:val="00E77594"/>
    <w:rsid w:val="00E800D4"/>
    <w:rsid w:val="00E8194C"/>
    <w:rsid w:val="00E829C3"/>
    <w:rsid w:val="00E841C8"/>
    <w:rsid w:val="00E848AB"/>
    <w:rsid w:val="00E84990"/>
    <w:rsid w:val="00E86E73"/>
    <w:rsid w:val="00E90303"/>
    <w:rsid w:val="00E92B29"/>
    <w:rsid w:val="00E977F3"/>
    <w:rsid w:val="00EA0D7D"/>
    <w:rsid w:val="00EA166F"/>
    <w:rsid w:val="00EA1937"/>
    <w:rsid w:val="00EA220F"/>
    <w:rsid w:val="00EA43B5"/>
    <w:rsid w:val="00EA53F5"/>
    <w:rsid w:val="00EB306F"/>
    <w:rsid w:val="00EC192A"/>
    <w:rsid w:val="00EC1AEA"/>
    <w:rsid w:val="00EC2206"/>
    <w:rsid w:val="00EC6387"/>
    <w:rsid w:val="00ED0FE4"/>
    <w:rsid w:val="00ED3067"/>
    <w:rsid w:val="00ED470E"/>
    <w:rsid w:val="00ED5246"/>
    <w:rsid w:val="00ED5B78"/>
    <w:rsid w:val="00EE02CE"/>
    <w:rsid w:val="00EE1351"/>
    <w:rsid w:val="00EE188F"/>
    <w:rsid w:val="00EE3336"/>
    <w:rsid w:val="00EE3803"/>
    <w:rsid w:val="00EE3BDA"/>
    <w:rsid w:val="00EE47CB"/>
    <w:rsid w:val="00EE55C6"/>
    <w:rsid w:val="00EE61B4"/>
    <w:rsid w:val="00EE61F9"/>
    <w:rsid w:val="00EE7043"/>
    <w:rsid w:val="00EE71F7"/>
    <w:rsid w:val="00EF409B"/>
    <w:rsid w:val="00EF6049"/>
    <w:rsid w:val="00F01189"/>
    <w:rsid w:val="00F01E32"/>
    <w:rsid w:val="00F02EE0"/>
    <w:rsid w:val="00F03178"/>
    <w:rsid w:val="00F05B94"/>
    <w:rsid w:val="00F06ED4"/>
    <w:rsid w:val="00F07422"/>
    <w:rsid w:val="00F0780C"/>
    <w:rsid w:val="00F10817"/>
    <w:rsid w:val="00F10C80"/>
    <w:rsid w:val="00F13017"/>
    <w:rsid w:val="00F133D9"/>
    <w:rsid w:val="00F14B69"/>
    <w:rsid w:val="00F17065"/>
    <w:rsid w:val="00F2059D"/>
    <w:rsid w:val="00F2122C"/>
    <w:rsid w:val="00F21269"/>
    <w:rsid w:val="00F240B0"/>
    <w:rsid w:val="00F2734A"/>
    <w:rsid w:val="00F2738C"/>
    <w:rsid w:val="00F30CA4"/>
    <w:rsid w:val="00F30ED9"/>
    <w:rsid w:val="00F3150A"/>
    <w:rsid w:val="00F3162B"/>
    <w:rsid w:val="00F371C7"/>
    <w:rsid w:val="00F4132A"/>
    <w:rsid w:val="00F413B0"/>
    <w:rsid w:val="00F414DB"/>
    <w:rsid w:val="00F41D6F"/>
    <w:rsid w:val="00F4340A"/>
    <w:rsid w:val="00F438EE"/>
    <w:rsid w:val="00F50C9D"/>
    <w:rsid w:val="00F53647"/>
    <w:rsid w:val="00F53A1A"/>
    <w:rsid w:val="00F53B8F"/>
    <w:rsid w:val="00F56B2F"/>
    <w:rsid w:val="00F61024"/>
    <w:rsid w:val="00F62327"/>
    <w:rsid w:val="00F62DC1"/>
    <w:rsid w:val="00F636FE"/>
    <w:rsid w:val="00F67BE6"/>
    <w:rsid w:val="00F70C58"/>
    <w:rsid w:val="00F7224A"/>
    <w:rsid w:val="00F7292F"/>
    <w:rsid w:val="00F7564B"/>
    <w:rsid w:val="00F801B2"/>
    <w:rsid w:val="00F85CAB"/>
    <w:rsid w:val="00F86CB3"/>
    <w:rsid w:val="00F9015C"/>
    <w:rsid w:val="00F9381E"/>
    <w:rsid w:val="00F93E67"/>
    <w:rsid w:val="00F971EE"/>
    <w:rsid w:val="00F97E63"/>
    <w:rsid w:val="00FA0C9E"/>
    <w:rsid w:val="00FA0D09"/>
    <w:rsid w:val="00FA1CF5"/>
    <w:rsid w:val="00FA227D"/>
    <w:rsid w:val="00FA2612"/>
    <w:rsid w:val="00FA4F31"/>
    <w:rsid w:val="00FA7A4E"/>
    <w:rsid w:val="00FB2119"/>
    <w:rsid w:val="00FB23B7"/>
    <w:rsid w:val="00FC0854"/>
    <w:rsid w:val="00FC11A6"/>
    <w:rsid w:val="00FC157A"/>
    <w:rsid w:val="00FC236C"/>
    <w:rsid w:val="00FC3FCD"/>
    <w:rsid w:val="00FC4880"/>
    <w:rsid w:val="00FC70B1"/>
    <w:rsid w:val="00FC7A0D"/>
    <w:rsid w:val="00FD00B5"/>
    <w:rsid w:val="00FD0C8A"/>
    <w:rsid w:val="00FD1201"/>
    <w:rsid w:val="00FD1210"/>
    <w:rsid w:val="00FD7EB5"/>
    <w:rsid w:val="00FE00EC"/>
    <w:rsid w:val="00FE40F1"/>
    <w:rsid w:val="00FE57CA"/>
    <w:rsid w:val="00FE7AE7"/>
    <w:rsid w:val="00FF0E32"/>
    <w:rsid w:val="00FF244B"/>
    <w:rsid w:val="00FF3716"/>
    <w:rsid w:val="00FF3F57"/>
    <w:rsid w:val="00FF458E"/>
    <w:rsid w:val="00FF561C"/>
    <w:rsid w:val="00FF57C7"/>
    <w:rsid w:val="00FF6275"/>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EDB4"/>
  <w15:docId w15:val="{598FB638-00BC-432E-BCE6-70B80FFF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Hyperlink">
    <w:name w:val="Hyperlink"/>
    <w:basedOn w:val="DefaultParagraphFont"/>
    <w:unhideWhenUsed/>
    <w:rsid w:val="001543D0"/>
    <w:rPr>
      <w:color w:val="0000FF" w:themeColor="hyperlink"/>
      <w:u w:val="single"/>
    </w:rPr>
  </w:style>
  <w:style w:type="character" w:styleId="UnresolvedMention">
    <w:name w:val="Unresolved Mention"/>
    <w:basedOn w:val="DefaultParagraphFont"/>
    <w:uiPriority w:val="99"/>
    <w:semiHidden/>
    <w:unhideWhenUsed/>
    <w:rsid w:val="00DD2828"/>
    <w:rPr>
      <w:color w:val="605E5C"/>
      <w:shd w:val="clear" w:color="auto" w:fill="E1DFDD"/>
    </w:rPr>
  </w:style>
  <w:style w:type="paragraph" w:styleId="Revision">
    <w:name w:val="Revision"/>
    <w:hidden/>
    <w:uiPriority w:val="99"/>
    <w:semiHidden/>
    <w:rsid w:val="006B2A3D"/>
  </w:style>
  <w:style w:type="character" w:styleId="CommentReference">
    <w:name w:val="annotation reference"/>
    <w:basedOn w:val="DefaultParagraphFont"/>
    <w:semiHidden/>
    <w:unhideWhenUsed/>
    <w:rsid w:val="007653E3"/>
    <w:rPr>
      <w:sz w:val="16"/>
      <w:szCs w:val="16"/>
    </w:rPr>
  </w:style>
  <w:style w:type="paragraph" w:styleId="CommentText">
    <w:name w:val="annotation text"/>
    <w:basedOn w:val="Normal"/>
    <w:link w:val="CommentTextChar"/>
    <w:unhideWhenUsed/>
    <w:rsid w:val="007653E3"/>
  </w:style>
  <w:style w:type="character" w:customStyle="1" w:styleId="CommentTextChar">
    <w:name w:val="Comment Text Char"/>
    <w:basedOn w:val="DefaultParagraphFont"/>
    <w:link w:val="CommentText"/>
    <w:rsid w:val="007653E3"/>
  </w:style>
  <w:style w:type="paragraph" w:styleId="CommentSubject">
    <w:name w:val="annotation subject"/>
    <w:basedOn w:val="CommentText"/>
    <w:next w:val="CommentText"/>
    <w:link w:val="CommentSubjectChar"/>
    <w:semiHidden/>
    <w:unhideWhenUsed/>
    <w:rsid w:val="007653E3"/>
    <w:rPr>
      <w:b/>
      <w:bCs/>
    </w:rPr>
  </w:style>
  <w:style w:type="character" w:customStyle="1" w:styleId="CommentSubjectChar">
    <w:name w:val="Comment Subject Char"/>
    <w:basedOn w:val="CommentTextChar"/>
    <w:link w:val="CommentSubject"/>
    <w:semiHidden/>
    <w:rsid w:val="00765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47223816">
      <w:bodyDiv w:val="1"/>
      <w:marLeft w:val="0"/>
      <w:marRight w:val="0"/>
      <w:marTop w:val="0"/>
      <w:marBottom w:val="0"/>
      <w:divBdr>
        <w:top w:val="none" w:sz="0" w:space="0" w:color="auto"/>
        <w:left w:val="none" w:sz="0" w:space="0" w:color="auto"/>
        <w:bottom w:val="none" w:sz="0" w:space="0" w:color="auto"/>
        <w:right w:val="none" w:sz="0" w:space="0" w:color="auto"/>
      </w:divBdr>
    </w:div>
    <w:div w:id="558831509">
      <w:bodyDiv w:val="1"/>
      <w:marLeft w:val="0"/>
      <w:marRight w:val="0"/>
      <w:marTop w:val="0"/>
      <w:marBottom w:val="0"/>
      <w:divBdr>
        <w:top w:val="none" w:sz="0" w:space="0" w:color="auto"/>
        <w:left w:val="none" w:sz="0" w:space="0" w:color="auto"/>
        <w:bottom w:val="none" w:sz="0" w:space="0" w:color="auto"/>
        <w:right w:val="none" w:sz="0" w:space="0" w:color="auto"/>
      </w:divBdr>
    </w:div>
    <w:div w:id="582956908">
      <w:bodyDiv w:val="1"/>
      <w:marLeft w:val="0"/>
      <w:marRight w:val="0"/>
      <w:marTop w:val="0"/>
      <w:marBottom w:val="0"/>
      <w:divBdr>
        <w:top w:val="none" w:sz="0" w:space="0" w:color="auto"/>
        <w:left w:val="none" w:sz="0" w:space="0" w:color="auto"/>
        <w:bottom w:val="none" w:sz="0" w:space="0" w:color="auto"/>
        <w:right w:val="none" w:sz="0" w:space="0" w:color="auto"/>
      </w:divBdr>
    </w:div>
    <w:div w:id="69488784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ed@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demoody@pa.gov</dc:creator>
  <cp:lastModifiedBy>Reed, Andrew</cp:lastModifiedBy>
  <cp:revision>2</cp:revision>
  <cp:lastPrinted>2020-01-03T16:46:00Z</cp:lastPrinted>
  <dcterms:created xsi:type="dcterms:W3CDTF">2026-06-03T17:34:00Z</dcterms:created>
  <dcterms:modified xsi:type="dcterms:W3CDTF">2026-06-03T17:34:00Z</dcterms:modified>
</cp:coreProperties>
</file>